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0421" w14:textId="77777777" w:rsidR="00147A05" w:rsidRDefault="00147A05" w:rsidP="00147A05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6DBF"/>
          <w:sz w:val="28"/>
          <w:szCs w:val="28"/>
        </w:rPr>
      </w:pPr>
      <w:bookmarkStart w:id="0" w:name="_Toc492287354"/>
      <w:bookmarkStart w:id="1" w:name="_Toc509221414"/>
    </w:p>
    <w:p w14:paraId="387C1C9D" w14:textId="77777777" w:rsidR="00147A05" w:rsidRDefault="00147A05" w:rsidP="00147A05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6DBF"/>
          <w:sz w:val="28"/>
          <w:szCs w:val="28"/>
        </w:rPr>
      </w:pPr>
    </w:p>
    <w:p w14:paraId="0C62767A" w14:textId="77777777" w:rsidR="00147A05" w:rsidRDefault="00147A05" w:rsidP="00147A05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6DBF"/>
          <w:sz w:val="28"/>
          <w:szCs w:val="28"/>
        </w:rPr>
      </w:pPr>
    </w:p>
    <w:p w14:paraId="3867D12E" w14:textId="072538AE" w:rsidR="00147A05" w:rsidRDefault="00131407" w:rsidP="00147A05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6DBF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6DBF"/>
          <w:sz w:val="28"/>
          <w:szCs w:val="28"/>
        </w:rPr>
        <w:drawing>
          <wp:inline distT="0" distB="0" distL="0" distR="0" wp14:anchorId="39FC16D2" wp14:editId="20D66FC0">
            <wp:extent cx="5731510" cy="1487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 Learning Logo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0A7A8" w14:textId="77777777" w:rsidR="00147A05" w:rsidRDefault="00147A05" w:rsidP="00147A05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6DBF"/>
          <w:sz w:val="28"/>
          <w:szCs w:val="28"/>
        </w:rPr>
      </w:pPr>
    </w:p>
    <w:p w14:paraId="3CBC989F" w14:textId="77777777" w:rsidR="00147A05" w:rsidRDefault="00147A05" w:rsidP="00147A05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6DBF"/>
          <w:sz w:val="28"/>
          <w:szCs w:val="28"/>
        </w:rPr>
      </w:pPr>
    </w:p>
    <w:p w14:paraId="2A37D545" w14:textId="77777777" w:rsidR="00147A05" w:rsidRDefault="00147A05" w:rsidP="00147A05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6DBF"/>
          <w:sz w:val="28"/>
          <w:szCs w:val="28"/>
        </w:rPr>
      </w:pPr>
    </w:p>
    <w:p w14:paraId="55247F3B" w14:textId="77777777" w:rsidR="00147A05" w:rsidRDefault="00147A05" w:rsidP="00147A05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6DBF"/>
          <w:sz w:val="28"/>
          <w:szCs w:val="28"/>
        </w:rPr>
      </w:pPr>
    </w:p>
    <w:p w14:paraId="7431E940" w14:textId="40AEB98A" w:rsidR="00147A05" w:rsidRPr="00986300" w:rsidRDefault="003E6946" w:rsidP="00147A05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B0F0"/>
          <w:sz w:val="56"/>
          <w:szCs w:val="56"/>
        </w:rPr>
      </w:pPr>
      <w:r>
        <w:rPr>
          <w:rFonts w:ascii="Calibri" w:hAnsi="Calibri" w:cs="Calibri"/>
          <w:b/>
          <w:bCs/>
          <w:color w:val="00B0F0"/>
          <w:sz w:val="56"/>
          <w:szCs w:val="56"/>
        </w:rPr>
        <w:t>Data Protection, Privacy and Retention</w:t>
      </w:r>
      <w:r w:rsidR="00147A05" w:rsidRPr="00986300">
        <w:rPr>
          <w:rFonts w:ascii="Calibri" w:hAnsi="Calibri" w:cs="Calibri"/>
          <w:b/>
          <w:bCs/>
          <w:color w:val="00B0F0"/>
          <w:sz w:val="56"/>
          <w:szCs w:val="56"/>
        </w:rPr>
        <w:t xml:space="preserve"> Policy</w:t>
      </w:r>
    </w:p>
    <w:p w14:paraId="39CE2EE4" w14:textId="77777777" w:rsidR="00147A05" w:rsidRPr="00986300" w:rsidRDefault="00147A05" w:rsidP="00147A05">
      <w:pPr>
        <w:spacing w:before="100" w:beforeAutospacing="1" w:after="100" w:afterAutospacing="1"/>
        <w:rPr>
          <w:rFonts w:ascii="Calibri" w:hAnsi="Calibri" w:cs="Calibri"/>
          <w:b/>
          <w:bCs/>
          <w:color w:val="00B0F0"/>
          <w:sz w:val="28"/>
          <w:szCs w:val="28"/>
        </w:rPr>
      </w:pPr>
    </w:p>
    <w:p w14:paraId="35E9B75F" w14:textId="77777777" w:rsidR="00147A05" w:rsidRPr="00986300" w:rsidRDefault="00147A05" w:rsidP="00147A05">
      <w:pPr>
        <w:spacing w:before="100" w:beforeAutospacing="1" w:after="100" w:afterAutospacing="1"/>
        <w:rPr>
          <w:rFonts w:ascii="Calibri" w:hAnsi="Calibri" w:cs="Calibri"/>
          <w:b/>
          <w:bCs/>
          <w:color w:val="00B0F0"/>
          <w:sz w:val="28"/>
          <w:szCs w:val="28"/>
        </w:rPr>
      </w:pPr>
    </w:p>
    <w:p w14:paraId="622C897B" w14:textId="77777777" w:rsidR="00147A05" w:rsidRPr="00986300" w:rsidRDefault="00147A05" w:rsidP="00147A05">
      <w:pPr>
        <w:spacing w:before="100" w:beforeAutospacing="1" w:after="100" w:afterAutospacing="1"/>
        <w:rPr>
          <w:rFonts w:ascii="Calibri" w:hAnsi="Calibri" w:cs="Calibri"/>
          <w:b/>
          <w:bCs/>
          <w:color w:val="00B0F0"/>
          <w:sz w:val="28"/>
          <w:szCs w:val="28"/>
        </w:rPr>
      </w:pPr>
    </w:p>
    <w:p w14:paraId="61A328F2" w14:textId="77777777" w:rsidR="00147A05" w:rsidRPr="00986300" w:rsidRDefault="00147A05" w:rsidP="00147A05">
      <w:pPr>
        <w:spacing w:before="100" w:beforeAutospacing="1" w:after="100" w:afterAutospacing="1"/>
        <w:rPr>
          <w:rFonts w:ascii="Calibri" w:hAnsi="Calibri" w:cs="Calibri"/>
          <w:b/>
          <w:bCs/>
          <w:color w:val="00B0F0"/>
          <w:sz w:val="28"/>
          <w:szCs w:val="28"/>
        </w:rPr>
      </w:pPr>
    </w:p>
    <w:p w14:paraId="4B66B005" w14:textId="77777777" w:rsidR="00147A05" w:rsidRPr="00986300" w:rsidRDefault="00147A05" w:rsidP="00147A05">
      <w:pPr>
        <w:spacing w:before="100" w:beforeAutospacing="1" w:after="100" w:afterAutospacing="1"/>
        <w:rPr>
          <w:rFonts w:ascii="Calibri" w:hAnsi="Calibri" w:cs="Calibri"/>
          <w:b/>
          <w:bCs/>
          <w:color w:val="00B0F0"/>
          <w:sz w:val="28"/>
          <w:szCs w:val="28"/>
        </w:rPr>
      </w:pPr>
    </w:p>
    <w:p w14:paraId="3D7B7D11" w14:textId="77777777" w:rsidR="00147A05" w:rsidRPr="00986300" w:rsidRDefault="00147A05" w:rsidP="00147A05">
      <w:pPr>
        <w:spacing w:before="100" w:beforeAutospacing="1" w:after="100" w:afterAutospacing="1"/>
        <w:rPr>
          <w:rFonts w:ascii="Calibri" w:hAnsi="Calibri" w:cs="Calibri"/>
          <w:b/>
          <w:bCs/>
          <w:color w:val="00B0F0"/>
          <w:sz w:val="28"/>
          <w:szCs w:val="28"/>
        </w:rPr>
      </w:pPr>
    </w:p>
    <w:p w14:paraId="4579D96E" w14:textId="77777777" w:rsidR="00147A05" w:rsidRPr="00986300" w:rsidRDefault="00147A05" w:rsidP="00147A05">
      <w:pPr>
        <w:spacing w:before="100" w:beforeAutospacing="1" w:after="100" w:afterAutospacing="1"/>
        <w:rPr>
          <w:rFonts w:ascii="Calibri" w:hAnsi="Calibri" w:cs="Calibri"/>
          <w:b/>
          <w:bCs/>
          <w:color w:val="00B0F0"/>
          <w:sz w:val="28"/>
          <w:szCs w:val="28"/>
        </w:rPr>
      </w:pPr>
    </w:p>
    <w:p w14:paraId="6E972C25" w14:textId="77777777" w:rsidR="00147A05" w:rsidRPr="00986300" w:rsidRDefault="00147A05" w:rsidP="00147A05">
      <w:pPr>
        <w:spacing w:before="100" w:beforeAutospacing="1" w:after="100" w:afterAutospacing="1"/>
        <w:rPr>
          <w:rFonts w:ascii="Calibri" w:hAnsi="Calibri" w:cs="Calibri"/>
          <w:b/>
          <w:bCs/>
          <w:color w:val="00B0F0"/>
          <w:sz w:val="28"/>
          <w:szCs w:val="28"/>
        </w:rPr>
      </w:pPr>
    </w:p>
    <w:p w14:paraId="388589D1" w14:textId="2DCC80A5" w:rsidR="00147A05" w:rsidRPr="00986300" w:rsidRDefault="00147A05" w:rsidP="00147A05">
      <w:pPr>
        <w:spacing w:before="100" w:beforeAutospacing="1" w:after="100" w:afterAutospacing="1"/>
        <w:rPr>
          <w:rFonts w:ascii="Calibri" w:hAnsi="Calibri" w:cs="Calibri"/>
          <w:b/>
          <w:bCs/>
          <w:color w:val="00B0F0"/>
          <w:sz w:val="28"/>
          <w:szCs w:val="28"/>
        </w:rPr>
      </w:pPr>
      <w:r w:rsidRPr="00986300">
        <w:rPr>
          <w:rFonts w:ascii="Calibri" w:hAnsi="Calibri" w:cs="Calibri"/>
          <w:b/>
          <w:bCs/>
          <w:color w:val="00B0F0"/>
          <w:sz w:val="28"/>
          <w:szCs w:val="28"/>
        </w:rPr>
        <w:t xml:space="preserve">Board Approved: </w:t>
      </w:r>
      <w:r w:rsidR="00131407">
        <w:rPr>
          <w:rFonts w:ascii="Calibri" w:hAnsi="Calibri" w:cs="Calibri"/>
          <w:b/>
          <w:bCs/>
          <w:color w:val="00B0F0"/>
          <w:sz w:val="28"/>
          <w:szCs w:val="28"/>
        </w:rPr>
        <w:t>October 2018</w:t>
      </w:r>
    </w:p>
    <w:p w14:paraId="7604F2DC" w14:textId="61697809" w:rsidR="00147A05" w:rsidRDefault="00131407" w:rsidP="00147A05">
      <w:pPr>
        <w:spacing w:before="100" w:beforeAutospacing="1" w:after="100" w:afterAutospacing="1"/>
        <w:rPr>
          <w:rFonts w:ascii="Calibri" w:hAnsi="Calibri" w:cs="Calibri"/>
          <w:b/>
          <w:bCs/>
          <w:color w:val="00B0F0"/>
          <w:sz w:val="28"/>
          <w:szCs w:val="28"/>
        </w:rPr>
      </w:pPr>
      <w:r w:rsidRPr="00131407">
        <w:rPr>
          <w:rFonts w:ascii="Calibri" w:hAnsi="Calibri" w:cs="Calibri"/>
          <w:b/>
          <w:bCs/>
          <w:color w:val="00B0F0"/>
          <w:sz w:val="28"/>
          <w:szCs w:val="28"/>
        </w:rPr>
        <w:lastRenderedPageBreak/>
        <w:t>Contents:</w:t>
      </w:r>
    </w:p>
    <w:p w14:paraId="262ED407" w14:textId="1F32D484" w:rsidR="00131407" w:rsidRDefault="00131407" w:rsidP="00131407">
      <w:pPr>
        <w:spacing w:before="100" w:beforeAutospacing="1" w:after="100" w:afterAutospacing="1" w:line="360" w:lineRule="auto"/>
        <w:rPr>
          <w:rFonts w:ascii="Calibri" w:hAnsi="Calibri" w:cs="Calibri"/>
          <w:color w:val="00B0F0"/>
          <w:sz w:val="28"/>
          <w:szCs w:val="28"/>
        </w:rPr>
      </w:pPr>
      <w:r>
        <w:rPr>
          <w:rFonts w:ascii="Calibri" w:hAnsi="Calibri" w:cs="Calibri"/>
          <w:color w:val="00B0F0"/>
          <w:sz w:val="28"/>
          <w:szCs w:val="28"/>
        </w:rPr>
        <w:t>1. Purpose of Policy</w:t>
      </w:r>
    </w:p>
    <w:p w14:paraId="7C0FA198" w14:textId="111E5893" w:rsidR="00131407" w:rsidRDefault="00131407" w:rsidP="00131407">
      <w:pPr>
        <w:spacing w:before="100" w:beforeAutospacing="1" w:after="100" w:afterAutospacing="1" w:line="360" w:lineRule="auto"/>
        <w:rPr>
          <w:rFonts w:ascii="Calibri" w:hAnsi="Calibri" w:cs="Calibri"/>
          <w:color w:val="00B0F0"/>
          <w:sz w:val="28"/>
          <w:szCs w:val="28"/>
        </w:rPr>
      </w:pPr>
      <w:r>
        <w:rPr>
          <w:rFonts w:ascii="Calibri" w:hAnsi="Calibri" w:cs="Calibri"/>
          <w:color w:val="00B0F0"/>
          <w:sz w:val="28"/>
          <w:szCs w:val="28"/>
        </w:rPr>
        <w:t>2. Definitions</w:t>
      </w:r>
    </w:p>
    <w:p w14:paraId="5438C995" w14:textId="2C8F9A87" w:rsidR="00131407" w:rsidRDefault="00131407" w:rsidP="00131407">
      <w:pPr>
        <w:spacing w:before="100" w:beforeAutospacing="1" w:after="100" w:afterAutospacing="1" w:line="360" w:lineRule="auto"/>
        <w:rPr>
          <w:rFonts w:ascii="Calibri" w:hAnsi="Calibri" w:cs="Calibri"/>
          <w:color w:val="00B0F0"/>
          <w:sz w:val="28"/>
          <w:szCs w:val="28"/>
        </w:rPr>
      </w:pPr>
      <w:r>
        <w:rPr>
          <w:rFonts w:ascii="Calibri" w:hAnsi="Calibri" w:cs="Calibri"/>
          <w:color w:val="00B0F0"/>
          <w:sz w:val="28"/>
          <w:szCs w:val="28"/>
        </w:rPr>
        <w:t>3. Data Held</w:t>
      </w:r>
    </w:p>
    <w:p w14:paraId="1C27E9F7" w14:textId="236F0F57" w:rsidR="00131407" w:rsidRDefault="00131407" w:rsidP="00131407">
      <w:pPr>
        <w:spacing w:before="100" w:beforeAutospacing="1" w:after="100" w:afterAutospacing="1" w:line="360" w:lineRule="auto"/>
        <w:rPr>
          <w:rFonts w:ascii="Calibri" w:hAnsi="Calibri" w:cs="Calibri"/>
          <w:color w:val="00B0F0"/>
          <w:sz w:val="28"/>
          <w:szCs w:val="28"/>
        </w:rPr>
      </w:pPr>
      <w:r>
        <w:rPr>
          <w:rFonts w:ascii="Calibri" w:hAnsi="Calibri" w:cs="Calibri"/>
          <w:color w:val="00B0F0"/>
          <w:sz w:val="28"/>
          <w:szCs w:val="28"/>
        </w:rPr>
        <w:t>4. Policy</w:t>
      </w:r>
    </w:p>
    <w:p w14:paraId="76AC32B3" w14:textId="3E8552AD" w:rsidR="00131407" w:rsidRDefault="00131407" w:rsidP="00131407">
      <w:pPr>
        <w:spacing w:before="100" w:beforeAutospacing="1" w:after="100" w:afterAutospacing="1" w:line="360" w:lineRule="auto"/>
        <w:rPr>
          <w:rFonts w:ascii="Calibri" w:hAnsi="Calibri" w:cs="Calibri"/>
          <w:color w:val="00B0F0"/>
          <w:sz w:val="28"/>
          <w:szCs w:val="28"/>
        </w:rPr>
      </w:pPr>
      <w:r>
        <w:rPr>
          <w:rFonts w:ascii="Calibri" w:hAnsi="Calibri" w:cs="Calibri"/>
          <w:color w:val="00B0F0"/>
          <w:sz w:val="28"/>
          <w:szCs w:val="28"/>
        </w:rPr>
        <w:t>5. Implementation</w:t>
      </w:r>
    </w:p>
    <w:p w14:paraId="1BC1818E" w14:textId="07A58606" w:rsidR="00131407" w:rsidRDefault="00131407" w:rsidP="00131407">
      <w:pPr>
        <w:spacing w:before="100" w:beforeAutospacing="1" w:after="100" w:afterAutospacing="1" w:line="360" w:lineRule="auto"/>
        <w:rPr>
          <w:rFonts w:ascii="Calibri" w:hAnsi="Calibri" w:cs="Calibri"/>
          <w:color w:val="00B0F0"/>
          <w:sz w:val="28"/>
          <w:szCs w:val="28"/>
        </w:rPr>
      </w:pPr>
      <w:r>
        <w:rPr>
          <w:rFonts w:ascii="Calibri" w:hAnsi="Calibri" w:cs="Calibri"/>
          <w:color w:val="00B0F0"/>
          <w:sz w:val="28"/>
          <w:szCs w:val="28"/>
        </w:rPr>
        <w:t>6. Identification &amp; Disposal of waste</w:t>
      </w:r>
    </w:p>
    <w:p w14:paraId="741346C1" w14:textId="77777777" w:rsidR="00131407" w:rsidRDefault="00131407">
      <w:pPr>
        <w:spacing w:after="160" w:line="259" w:lineRule="auto"/>
        <w:jc w:val="left"/>
        <w:rPr>
          <w:rFonts w:ascii="Calibri" w:hAnsi="Calibri" w:cs="Calibri"/>
          <w:color w:val="00B0F0"/>
          <w:sz w:val="28"/>
          <w:szCs w:val="28"/>
        </w:rPr>
      </w:pPr>
      <w:r>
        <w:rPr>
          <w:rFonts w:ascii="Calibri" w:hAnsi="Calibri" w:cs="Calibri"/>
          <w:color w:val="00B0F0"/>
          <w:sz w:val="28"/>
          <w:szCs w:val="28"/>
        </w:rPr>
        <w:br w:type="page"/>
      </w:r>
    </w:p>
    <w:p w14:paraId="36E5DD41" w14:textId="65BF8C3D" w:rsidR="00147A05" w:rsidRPr="00986300" w:rsidRDefault="00147A05" w:rsidP="00147A05">
      <w:pPr>
        <w:spacing w:before="100" w:beforeAutospacing="1" w:after="100" w:afterAutospacing="1"/>
        <w:rPr>
          <w:color w:val="00B0F0"/>
        </w:rPr>
      </w:pPr>
      <w:r w:rsidRPr="00986300">
        <w:rPr>
          <w:rFonts w:ascii="Calibri" w:hAnsi="Calibri" w:cs="Calibri"/>
          <w:b/>
          <w:bCs/>
          <w:color w:val="00B0F0"/>
          <w:sz w:val="28"/>
          <w:szCs w:val="28"/>
        </w:rPr>
        <w:lastRenderedPageBreak/>
        <w:t xml:space="preserve">1 </w:t>
      </w:r>
      <w:r>
        <w:rPr>
          <w:rFonts w:ascii="Calibri" w:hAnsi="Calibri" w:cs="Calibri"/>
          <w:b/>
          <w:bCs/>
          <w:color w:val="00B0F0"/>
          <w:sz w:val="28"/>
          <w:szCs w:val="28"/>
        </w:rPr>
        <w:t>Purpose</w:t>
      </w:r>
      <w:r w:rsidRPr="00986300">
        <w:rPr>
          <w:rFonts w:ascii="Calibri" w:hAnsi="Calibri" w:cs="Calibri"/>
          <w:b/>
          <w:bCs/>
          <w:color w:val="00B0F0"/>
          <w:sz w:val="28"/>
          <w:szCs w:val="28"/>
        </w:rPr>
        <w:t xml:space="preserve"> of Policy </w:t>
      </w:r>
    </w:p>
    <w:p w14:paraId="79760D09" w14:textId="760AA3FD" w:rsidR="00147A05" w:rsidRDefault="002C4189" w:rsidP="002C4189">
      <w:bookmarkStart w:id="2" w:name="_Hlk510602226"/>
      <w:bookmarkEnd w:id="0"/>
      <w:bookmarkEnd w:id="1"/>
      <w:r>
        <w:t>V</w:t>
      </w:r>
      <w:r w:rsidR="002E2D56">
        <w:t xml:space="preserve"> </w:t>
      </w:r>
      <w:r>
        <w:t>Learning Network</w:t>
      </w:r>
      <w:r w:rsidRPr="001C691B">
        <w:t xml:space="preserve"> </w:t>
      </w:r>
      <w:r w:rsidR="002E2D56" w:rsidRPr="002E2D56">
        <w:rPr>
          <w:rFonts w:ascii="Calibri" w:hAnsi="Calibri" w:cs="Calibri"/>
          <w:szCs w:val="22"/>
        </w:rPr>
        <w:t>(hereafter referred to as VLN)</w:t>
      </w:r>
      <w:r w:rsidR="002E2D56">
        <w:rPr>
          <w:rFonts w:ascii="Calibri" w:hAnsi="Calibri" w:cs="Calibri"/>
          <w:szCs w:val="22"/>
        </w:rPr>
        <w:t xml:space="preserve"> </w:t>
      </w:r>
      <w:r w:rsidRPr="001C691B">
        <w:t xml:space="preserve">has to keep certain information about its staff, partner organisations and learners to allow it to monitor performance, achievement and safety.   To comply with the </w:t>
      </w:r>
      <w:r w:rsidRPr="00BC1153">
        <w:rPr>
          <w:szCs w:val="22"/>
          <w:lang w:val="en"/>
        </w:rPr>
        <w:t>General Data Protection Regulation (GDPR) 2018</w:t>
      </w:r>
      <w:r w:rsidRPr="00BC1153">
        <w:rPr>
          <w:szCs w:val="22"/>
        </w:rPr>
        <w:t xml:space="preserve">, </w:t>
      </w:r>
      <w:r w:rsidRPr="001C691B">
        <w:t xml:space="preserve">any essential data collected will be stored safely and not disclosed to any other person unlawfully.  </w:t>
      </w:r>
    </w:p>
    <w:p w14:paraId="49EB5C9F" w14:textId="6BBA5FD0" w:rsidR="00147A05" w:rsidRPr="00131407" w:rsidRDefault="00147A05" w:rsidP="002C4189">
      <w:pPr>
        <w:rPr>
          <w:b/>
          <w:color w:val="00B0F0"/>
          <w:sz w:val="28"/>
          <w:szCs w:val="28"/>
        </w:rPr>
      </w:pPr>
      <w:r w:rsidRPr="00131407">
        <w:rPr>
          <w:b/>
          <w:color w:val="00B0F0"/>
          <w:sz w:val="28"/>
          <w:szCs w:val="28"/>
        </w:rPr>
        <w:t>2. Definitions</w:t>
      </w:r>
    </w:p>
    <w:p w14:paraId="6CB5AFEB" w14:textId="7D2FD4C1" w:rsidR="00147A05" w:rsidRDefault="00147A05" w:rsidP="00147A05">
      <w:pPr>
        <w:spacing w:after="0"/>
        <w:jc w:val="left"/>
        <w:rPr>
          <w:rFonts w:cstheme="minorHAnsi"/>
          <w:color w:val="545454"/>
          <w:szCs w:val="22"/>
          <w:shd w:val="clear" w:color="auto" w:fill="FFFFFF"/>
        </w:rPr>
      </w:pPr>
      <w:r w:rsidRPr="00147A05">
        <w:rPr>
          <w:rFonts w:cstheme="minorHAnsi"/>
          <w:color w:val="000000" w:themeColor="text1"/>
          <w:szCs w:val="22"/>
        </w:rPr>
        <w:t xml:space="preserve">Data </w:t>
      </w:r>
      <w:r>
        <w:rPr>
          <w:rFonts w:cstheme="minorHAnsi"/>
          <w:color w:val="000000" w:themeColor="text1"/>
          <w:szCs w:val="22"/>
        </w:rPr>
        <w:t>refers to</w:t>
      </w:r>
      <w:r w:rsidRPr="00147A05">
        <w:rPr>
          <w:rFonts w:cstheme="minorHAnsi"/>
          <w:color w:val="000000" w:themeColor="text1"/>
          <w:szCs w:val="22"/>
        </w:rPr>
        <w:t xml:space="preserve"> the</w:t>
      </w:r>
      <w:r w:rsidRPr="00147A05">
        <w:rPr>
          <w:rFonts w:cstheme="minorHAnsi"/>
          <w:color w:val="545454"/>
          <w:szCs w:val="22"/>
          <w:shd w:val="clear" w:color="auto" w:fill="FFFFFF"/>
        </w:rPr>
        <w:t> facts and statistics collected together for reference or analysis</w:t>
      </w:r>
      <w:r>
        <w:rPr>
          <w:rFonts w:cstheme="minorHAnsi"/>
          <w:color w:val="545454"/>
          <w:szCs w:val="22"/>
          <w:shd w:val="clear" w:color="auto" w:fill="FFFFFF"/>
        </w:rPr>
        <w:t>, usually held in a coded or processed format</w:t>
      </w:r>
      <w:r w:rsidRPr="00147A05">
        <w:rPr>
          <w:rFonts w:cstheme="minorHAnsi"/>
          <w:color w:val="545454"/>
          <w:szCs w:val="22"/>
          <w:shd w:val="clear" w:color="auto" w:fill="FFFFFF"/>
        </w:rPr>
        <w:t>.</w:t>
      </w:r>
    </w:p>
    <w:p w14:paraId="2F01E30E" w14:textId="76706786" w:rsidR="00147A05" w:rsidRDefault="00147A05" w:rsidP="00147A05">
      <w:pPr>
        <w:spacing w:after="0"/>
        <w:jc w:val="left"/>
        <w:rPr>
          <w:rFonts w:cstheme="minorHAnsi"/>
          <w:szCs w:val="22"/>
        </w:rPr>
      </w:pPr>
    </w:p>
    <w:p w14:paraId="51407EE8" w14:textId="77777777" w:rsidR="00147A05" w:rsidRPr="00147A05" w:rsidRDefault="00147A05" w:rsidP="00147A05">
      <w:pPr>
        <w:spacing w:after="0"/>
        <w:jc w:val="left"/>
        <w:rPr>
          <w:rFonts w:cstheme="minorHAnsi"/>
          <w:color w:val="00B0F0"/>
          <w:sz w:val="26"/>
          <w:szCs w:val="26"/>
        </w:rPr>
      </w:pPr>
    </w:p>
    <w:p w14:paraId="67FA9DD4" w14:textId="6CBD3971" w:rsidR="00147A05" w:rsidRPr="00131407" w:rsidRDefault="00147A05" w:rsidP="002C4189">
      <w:pPr>
        <w:rPr>
          <w:rFonts w:cstheme="minorHAnsi"/>
          <w:b/>
          <w:color w:val="00B0F0"/>
          <w:sz w:val="28"/>
          <w:szCs w:val="28"/>
        </w:rPr>
      </w:pPr>
      <w:r w:rsidRPr="00131407">
        <w:rPr>
          <w:rFonts w:cstheme="minorHAnsi"/>
          <w:b/>
          <w:color w:val="00B0F0"/>
          <w:sz w:val="28"/>
          <w:szCs w:val="28"/>
        </w:rPr>
        <w:t xml:space="preserve">3. Data Held </w:t>
      </w:r>
    </w:p>
    <w:bookmarkEnd w:id="2"/>
    <w:p w14:paraId="4B530464" w14:textId="15FE88AF" w:rsidR="002C4189" w:rsidRPr="00BC1153" w:rsidRDefault="00DF7E0D" w:rsidP="002C4189">
      <w:pPr>
        <w:spacing w:before="360"/>
        <w:outlineLvl w:val="2"/>
        <w:rPr>
          <w:rFonts w:cstheme="minorHAnsi"/>
          <w:color w:val="000000"/>
          <w:lang w:val="en" w:eastAsia="en-GB"/>
        </w:rPr>
      </w:pPr>
      <w:r w:rsidRPr="001C691B">
        <w:t xml:space="preserve">Under the </w:t>
      </w:r>
      <w:r w:rsidRPr="00BC1153">
        <w:rPr>
          <w:szCs w:val="22"/>
          <w:lang w:val="en"/>
        </w:rPr>
        <w:t>General Data Protection Regulation (GDPR) 2018</w:t>
      </w:r>
      <w:r>
        <w:rPr>
          <w:szCs w:val="22"/>
          <w:lang w:val="en"/>
        </w:rPr>
        <w:t xml:space="preserve"> </w:t>
      </w:r>
      <w:r w:rsidR="002C4189" w:rsidRPr="00BC1153">
        <w:rPr>
          <w:rFonts w:cstheme="minorHAnsi"/>
          <w:color w:val="000000"/>
          <w:lang w:val="en" w:eastAsia="en-GB"/>
        </w:rPr>
        <w:t xml:space="preserve">V Learning Network </w:t>
      </w:r>
      <w:r w:rsidR="00147A05">
        <w:rPr>
          <w:rFonts w:cstheme="minorHAnsi"/>
          <w:color w:val="000000"/>
          <w:lang w:val="en" w:eastAsia="en-GB"/>
        </w:rPr>
        <w:t xml:space="preserve">holds </w:t>
      </w:r>
      <w:r w:rsidR="002C4189" w:rsidRPr="00BC1153">
        <w:rPr>
          <w:rFonts w:cstheme="minorHAnsi"/>
          <w:color w:val="000000"/>
          <w:lang w:val="en" w:eastAsia="en-GB"/>
        </w:rPr>
        <w:t>processe</w:t>
      </w:r>
      <w:r w:rsidR="00147A05">
        <w:rPr>
          <w:rFonts w:cstheme="minorHAnsi"/>
          <w:color w:val="000000"/>
          <w:lang w:val="en" w:eastAsia="en-GB"/>
        </w:rPr>
        <w:t>d</w:t>
      </w:r>
      <w:r w:rsidR="002C4189" w:rsidRPr="00BC1153">
        <w:rPr>
          <w:rFonts w:cstheme="minorHAnsi"/>
          <w:color w:val="000000"/>
          <w:lang w:val="en" w:eastAsia="en-GB"/>
        </w:rPr>
        <w:t xml:space="preserve"> data in the following instances:</w:t>
      </w:r>
    </w:p>
    <w:p w14:paraId="4ADC4380" w14:textId="77777777" w:rsidR="002C4189" w:rsidRPr="005249B8" w:rsidRDefault="002C4189" w:rsidP="002C4189">
      <w:pPr>
        <w:pStyle w:val="ListParagraph"/>
        <w:numPr>
          <w:ilvl w:val="0"/>
          <w:numId w:val="2"/>
        </w:numPr>
        <w:spacing w:before="360" w:after="240" w:line="240" w:lineRule="auto"/>
        <w:jc w:val="left"/>
        <w:outlineLvl w:val="2"/>
        <w:rPr>
          <w:rFonts w:asciiTheme="minorHAnsi" w:hAnsiTheme="minorHAnsi" w:cstheme="minorHAnsi"/>
          <w:i/>
          <w:color w:val="000000"/>
          <w:lang w:val="en" w:eastAsia="en-GB"/>
        </w:rPr>
      </w:pPr>
      <w:r w:rsidRPr="005249B8">
        <w:rPr>
          <w:rFonts w:asciiTheme="minorHAnsi" w:hAnsiTheme="minorHAnsi" w:cstheme="minorHAnsi"/>
          <w:color w:val="000000"/>
          <w:lang w:val="en" w:eastAsia="en-GB"/>
        </w:rPr>
        <w:t xml:space="preserve">Preparing contracts for </w:t>
      </w:r>
      <w:proofErr w:type="spellStart"/>
      <w:r w:rsidRPr="005249B8">
        <w:rPr>
          <w:rFonts w:asciiTheme="minorHAnsi" w:hAnsiTheme="minorHAnsi" w:cstheme="minorHAnsi"/>
          <w:color w:val="000000"/>
          <w:lang w:val="en" w:eastAsia="en-GB"/>
        </w:rPr>
        <w:t>sub contractors</w:t>
      </w:r>
      <w:proofErr w:type="spellEnd"/>
      <w:r w:rsidRPr="005249B8">
        <w:rPr>
          <w:rFonts w:asciiTheme="minorHAnsi" w:hAnsiTheme="minorHAnsi" w:cstheme="minorHAnsi"/>
          <w:color w:val="000000"/>
          <w:lang w:val="en" w:eastAsia="en-GB"/>
        </w:rPr>
        <w:t xml:space="preserve"> </w:t>
      </w:r>
      <w:r w:rsidRPr="005249B8">
        <w:rPr>
          <w:rFonts w:asciiTheme="minorHAnsi" w:hAnsiTheme="minorHAnsi" w:cstheme="minorHAnsi"/>
          <w:i/>
          <w:color w:val="000000"/>
          <w:lang w:val="en" w:eastAsia="en-GB"/>
        </w:rPr>
        <w:t xml:space="preserve">– this information is primarily paper based and on a secure  </w:t>
      </w:r>
      <w:proofErr w:type="spellStart"/>
      <w:r w:rsidRPr="005249B8">
        <w:rPr>
          <w:rFonts w:asciiTheme="minorHAnsi" w:hAnsiTheme="minorHAnsi" w:cstheme="minorHAnsi"/>
          <w:i/>
          <w:color w:val="000000"/>
          <w:lang w:val="en" w:eastAsia="en-GB"/>
        </w:rPr>
        <w:t>i</w:t>
      </w:r>
      <w:proofErr w:type="spellEnd"/>
      <w:r w:rsidRPr="005249B8">
        <w:rPr>
          <w:rFonts w:asciiTheme="minorHAnsi" w:hAnsiTheme="minorHAnsi" w:cstheme="minorHAnsi"/>
          <w:i/>
          <w:color w:val="000000"/>
          <w:lang w:val="en" w:eastAsia="en-GB"/>
        </w:rPr>
        <w:t>-drive</w:t>
      </w:r>
    </w:p>
    <w:p w14:paraId="7F1650CD" w14:textId="77777777" w:rsidR="002C4189" w:rsidRPr="005249B8" w:rsidRDefault="002C4189" w:rsidP="002C4189">
      <w:pPr>
        <w:pStyle w:val="ListParagraph"/>
        <w:numPr>
          <w:ilvl w:val="0"/>
          <w:numId w:val="2"/>
        </w:numPr>
        <w:spacing w:before="360" w:after="240" w:line="240" w:lineRule="auto"/>
        <w:jc w:val="left"/>
        <w:outlineLvl w:val="2"/>
        <w:rPr>
          <w:rFonts w:asciiTheme="minorHAnsi" w:hAnsiTheme="minorHAnsi" w:cstheme="minorHAnsi"/>
          <w:i/>
          <w:color w:val="000000"/>
          <w:lang w:val="en" w:eastAsia="en-GB"/>
        </w:rPr>
      </w:pPr>
      <w:r w:rsidRPr="005249B8">
        <w:rPr>
          <w:rFonts w:asciiTheme="minorHAnsi" w:hAnsiTheme="minorHAnsi" w:cstheme="minorHAnsi"/>
          <w:color w:val="000000"/>
          <w:lang w:val="en" w:eastAsia="en-GB"/>
        </w:rPr>
        <w:t xml:space="preserve">Processing registration documentation for new learners – </w:t>
      </w:r>
      <w:r w:rsidRPr="005249B8">
        <w:rPr>
          <w:rFonts w:asciiTheme="minorHAnsi" w:hAnsiTheme="minorHAnsi" w:cstheme="minorHAnsi"/>
          <w:i/>
          <w:color w:val="000000"/>
          <w:lang w:val="en" w:eastAsia="en-GB"/>
        </w:rPr>
        <w:t xml:space="preserve">this information is on a very secure portal and </w:t>
      </w:r>
      <w:proofErr w:type="spellStart"/>
      <w:r w:rsidRPr="005249B8">
        <w:rPr>
          <w:rFonts w:asciiTheme="minorHAnsi" w:hAnsiTheme="minorHAnsi" w:cstheme="minorHAnsi"/>
          <w:i/>
          <w:color w:val="000000"/>
          <w:lang w:val="en" w:eastAsia="en-GB"/>
        </w:rPr>
        <w:t>i</w:t>
      </w:r>
      <w:proofErr w:type="spellEnd"/>
      <w:r w:rsidRPr="005249B8">
        <w:rPr>
          <w:rFonts w:asciiTheme="minorHAnsi" w:hAnsiTheme="minorHAnsi" w:cstheme="minorHAnsi"/>
          <w:i/>
          <w:color w:val="000000"/>
          <w:lang w:val="en" w:eastAsia="en-GB"/>
        </w:rPr>
        <w:t>-drive -learners sign to indicate their willingness for this data to be held by us and passed to awarding bodies</w:t>
      </w:r>
    </w:p>
    <w:p w14:paraId="1626B75F" w14:textId="77777777" w:rsidR="002C4189" w:rsidRPr="005249B8" w:rsidRDefault="002C4189" w:rsidP="002C4189">
      <w:pPr>
        <w:pStyle w:val="ListParagraph"/>
        <w:numPr>
          <w:ilvl w:val="0"/>
          <w:numId w:val="2"/>
        </w:numPr>
        <w:spacing w:before="360" w:after="240" w:line="240" w:lineRule="auto"/>
        <w:jc w:val="left"/>
        <w:outlineLvl w:val="2"/>
        <w:rPr>
          <w:rFonts w:asciiTheme="minorHAnsi" w:hAnsiTheme="minorHAnsi" w:cstheme="minorHAnsi"/>
          <w:color w:val="000000"/>
          <w:lang w:val="en" w:eastAsia="en-GB"/>
        </w:rPr>
      </w:pPr>
      <w:r w:rsidRPr="005249B8">
        <w:rPr>
          <w:rFonts w:asciiTheme="minorHAnsi" w:hAnsiTheme="minorHAnsi" w:cstheme="minorHAnsi"/>
          <w:color w:val="000000"/>
          <w:lang w:val="en" w:eastAsia="en-GB"/>
        </w:rPr>
        <w:t>Undertaking quality control work:</w:t>
      </w:r>
    </w:p>
    <w:p w14:paraId="66556464" w14:textId="255B3C50" w:rsidR="002C4189" w:rsidRPr="005249B8" w:rsidRDefault="002C4189" w:rsidP="002C4189">
      <w:pPr>
        <w:pStyle w:val="ListParagraph"/>
        <w:numPr>
          <w:ilvl w:val="1"/>
          <w:numId w:val="2"/>
        </w:numPr>
        <w:spacing w:before="360" w:after="240" w:line="240" w:lineRule="auto"/>
        <w:jc w:val="left"/>
        <w:outlineLvl w:val="2"/>
        <w:rPr>
          <w:rFonts w:asciiTheme="minorHAnsi" w:hAnsiTheme="minorHAnsi" w:cstheme="minorHAnsi"/>
          <w:color w:val="000000"/>
          <w:lang w:val="en" w:eastAsia="en-GB"/>
        </w:rPr>
      </w:pPr>
      <w:r w:rsidRPr="005249B8">
        <w:rPr>
          <w:rFonts w:asciiTheme="minorHAnsi" w:hAnsiTheme="minorHAnsi" w:cstheme="minorHAnsi"/>
          <w:color w:val="000000"/>
          <w:lang w:val="en" w:eastAsia="en-GB"/>
        </w:rPr>
        <w:t xml:space="preserve">Observations of staff - </w:t>
      </w:r>
      <w:proofErr w:type="spellStart"/>
      <w:r w:rsidRPr="005249B8">
        <w:rPr>
          <w:rFonts w:asciiTheme="minorHAnsi" w:hAnsiTheme="minorHAnsi" w:cstheme="minorHAnsi"/>
          <w:i/>
          <w:color w:val="000000"/>
          <w:lang w:val="en" w:eastAsia="en-GB"/>
        </w:rPr>
        <w:t>i</w:t>
      </w:r>
      <w:proofErr w:type="spellEnd"/>
      <w:r w:rsidRPr="005249B8">
        <w:rPr>
          <w:rFonts w:asciiTheme="minorHAnsi" w:hAnsiTheme="minorHAnsi" w:cstheme="minorHAnsi"/>
          <w:i/>
          <w:color w:val="000000"/>
          <w:lang w:val="en" w:eastAsia="en-GB"/>
        </w:rPr>
        <w:t>-drive</w:t>
      </w:r>
    </w:p>
    <w:p w14:paraId="38258E12" w14:textId="0427F10D" w:rsidR="00DF7E0D" w:rsidRPr="005249B8" w:rsidRDefault="00DF7E0D" w:rsidP="002C4189">
      <w:pPr>
        <w:pStyle w:val="ListParagraph"/>
        <w:numPr>
          <w:ilvl w:val="1"/>
          <w:numId w:val="2"/>
        </w:numPr>
        <w:spacing w:before="360" w:after="240" w:line="240" w:lineRule="auto"/>
        <w:jc w:val="left"/>
        <w:outlineLvl w:val="2"/>
        <w:rPr>
          <w:rFonts w:asciiTheme="minorHAnsi" w:hAnsiTheme="minorHAnsi" w:cstheme="minorHAnsi"/>
          <w:color w:val="000000"/>
          <w:lang w:val="en" w:eastAsia="en-GB"/>
        </w:rPr>
      </w:pPr>
      <w:r w:rsidRPr="005249B8">
        <w:rPr>
          <w:rFonts w:asciiTheme="minorHAnsi" w:hAnsiTheme="minorHAnsi" w:cstheme="minorHAnsi"/>
          <w:color w:val="000000"/>
          <w:lang w:val="en" w:eastAsia="en-GB"/>
        </w:rPr>
        <w:t xml:space="preserve">Holds copies of CVs and CPD records of staff </w:t>
      </w:r>
      <w:r w:rsidRPr="005249B8">
        <w:rPr>
          <w:rFonts w:asciiTheme="minorHAnsi" w:hAnsiTheme="minorHAnsi" w:cstheme="minorHAnsi"/>
          <w:i/>
          <w:color w:val="000000"/>
          <w:lang w:val="en" w:eastAsia="en-GB"/>
        </w:rPr>
        <w:t>(locked office)</w:t>
      </w:r>
    </w:p>
    <w:p w14:paraId="74F948F6" w14:textId="77777777" w:rsidR="002C4189" w:rsidRPr="005249B8" w:rsidRDefault="002C4189" w:rsidP="002C4189">
      <w:pPr>
        <w:pStyle w:val="ListParagraph"/>
        <w:numPr>
          <w:ilvl w:val="1"/>
          <w:numId w:val="2"/>
        </w:numPr>
        <w:spacing w:before="360" w:after="240" w:line="240" w:lineRule="auto"/>
        <w:jc w:val="left"/>
        <w:outlineLvl w:val="2"/>
        <w:rPr>
          <w:rFonts w:asciiTheme="minorHAnsi" w:hAnsiTheme="minorHAnsi" w:cstheme="minorHAnsi"/>
          <w:i/>
          <w:color w:val="000000"/>
          <w:lang w:val="en" w:eastAsia="en-GB"/>
        </w:rPr>
      </w:pPr>
      <w:r w:rsidRPr="005249B8">
        <w:rPr>
          <w:rFonts w:asciiTheme="minorHAnsi" w:hAnsiTheme="minorHAnsi" w:cstheme="minorHAnsi"/>
          <w:color w:val="000000"/>
          <w:lang w:val="en" w:eastAsia="en-GB"/>
        </w:rPr>
        <w:t>Reviewing assessment decis</w:t>
      </w:r>
      <w:r w:rsidRPr="005249B8">
        <w:rPr>
          <w:rFonts w:asciiTheme="minorHAnsi" w:hAnsiTheme="minorHAnsi" w:cstheme="minorHAnsi"/>
          <w:i/>
          <w:color w:val="000000"/>
          <w:lang w:val="en" w:eastAsia="en-GB"/>
        </w:rPr>
        <w:t xml:space="preserve">ions of staff which also includes learner details - </w:t>
      </w:r>
      <w:r w:rsidRPr="005249B8">
        <w:rPr>
          <w:rFonts w:asciiTheme="minorHAnsi" w:hAnsiTheme="minorHAnsi" w:cstheme="minorHAnsi"/>
          <w:i/>
          <w:lang w:val="en" w:eastAsia="en-GB"/>
        </w:rPr>
        <w:t xml:space="preserve">paper based </w:t>
      </w:r>
      <w:r w:rsidRPr="005249B8">
        <w:rPr>
          <w:rFonts w:asciiTheme="minorHAnsi" w:hAnsiTheme="minorHAnsi" w:cstheme="minorHAnsi"/>
          <w:i/>
          <w:color w:val="000000"/>
          <w:lang w:val="en" w:eastAsia="en-GB"/>
        </w:rPr>
        <w:t xml:space="preserve">and on a secure  </w:t>
      </w:r>
      <w:proofErr w:type="spellStart"/>
      <w:r w:rsidRPr="005249B8">
        <w:rPr>
          <w:rFonts w:asciiTheme="minorHAnsi" w:hAnsiTheme="minorHAnsi" w:cstheme="minorHAnsi"/>
          <w:i/>
          <w:color w:val="000000"/>
          <w:lang w:val="en" w:eastAsia="en-GB"/>
        </w:rPr>
        <w:t>i</w:t>
      </w:r>
      <w:proofErr w:type="spellEnd"/>
      <w:r w:rsidRPr="005249B8">
        <w:rPr>
          <w:rFonts w:asciiTheme="minorHAnsi" w:hAnsiTheme="minorHAnsi" w:cstheme="minorHAnsi"/>
          <w:i/>
          <w:color w:val="000000"/>
          <w:lang w:val="en" w:eastAsia="en-GB"/>
        </w:rPr>
        <w:t>-drive</w:t>
      </w:r>
    </w:p>
    <w:p w14:paraId="671D3FD5" w14:textId="26F4FF56" w:rsidR="00147A05" w:rsidRPr="00131407" w:rsidRDefault="00147A05" w:rsidP="00E53BFC">
      <w:pPr>
        <w:rPr>
          <w:rFonts w:cs="Arial"/>
          <w:b/>
          <w:color w:val="00B0F0"/>
          <w:sz w:val="28"/>
          <w:szCs w:val="28"/>
        </w:rPr>
      </w:pPr>
      <w:bookmarkStart w:id="3" w:name="_Hlk510602257"/>
      <w:r w:rsidRPr="00131407">
        <w:rPr>
          <w:rFonts w:cs="Arial"/>
          <w:b/>
          <w:color w:val="00B0F0"/>
          <w:sz w:val="28"/>
          <w:szCs w:val="28"/>
        </w:rPr>
        <w:t>4. Policy</w:t>
      </w:r>
    </w:p>
    <w:p w14:paraId="302F8593" w14:textId="6783A104" w:rsidR="00147A05" w:rsidRPr="00356347" w:rsidRDefault="00356347" w:rsidP="00E53BFC">
      <w:pPr>
        <w:rPr>
          <w:rFonts w:cs="Arial"/>
          <w:b/>
          <w:color w:val="000000" w:themeColor="text1"/>
          <w:szCs w:val="22"/>
        </w:rPr>
      </w:pPr>
      <w:r w:rsidRPr="00356347">
        <w:rPr>
          <w:rFonts w:cs="Arial"/>
          <w:b/>
          <w:color w:val="000000" w:themeColor="text1"/>
          <w:szCs w:val="22"/>
        </w:rPr>
        <w:t>4.1 Statement of key principles</w:t>
      </w:r>
    </w:p>
    <w:p w14:paraId="3CED9A31" w14:textId="1BD16F6C" w:rsidR="00E53BFC" w:rsidRDefault="00356347" w:rsidP="00E53BFC">
      <w:r>
        <w:rPr>
          <w:rFonts w:cs="Arial"/>
          <w:color w:val="000000"/>
        </w:rPr>
        <w:t xml:space="preserve">a.  </w:t>
      </w:r>
      <w:r w:rsidR="00AE4007">
        <w:rPr>
          <w:rFonts w:cs="Arial"/>
          <w:color w:val="000000"/>
        </w:rPr>
        <w:t>VLN</w:t>
      </w:r>
      <w:r w:rsidR="002C4189" w:rsidRPr="001C691B">
        <w:rPr>
          <w:rFonts w:cs="Arial"/>
          <w:color w:val="000000"/>
        </w:rPr>
        <w:t xml:space="preserve"> will ensure that any personal data shall</w:t>
      </w:r>
      <w:r w:rsidR="00E53BFC">
        <w:t xml:space="preserve"> be processed according to the six data protection principles:</w:t>
      </w:r>
    </w:p>
    <w:p w14:paraId="0241127C" w14:textId="3E264C77" w:rsidR="00E53BFC" w:rsidRDefault="00E53BFC" w:rsidP="00B632B6">
      <w:pPr>
        <w:pStyle w:val="ListParagraph"/>
        <w:numPr>
          <w:ilvl w:val="0"/>
          <w:numId w:val="2"/>
        </w:numPr>
        <w:spacing w:before="360" w:after="240" w:line="240" w:lineRule="auto"/>
        <w:jc w:val="left"/>
        <w:outlineLvl w:val="2"/>
      </w:pPr>
      <w:r w:rsidRPr="00B632B6">
        <w:rPr>
          <w:rFonts w:asciiTheme="minorHAnsi" w:hAnsiTheme="minorHAnsi" w:cstheme="minorHAnsi"/>
          <w:color w:val="000000"/>
          <w:lang w:val="en" w:eastAsia="en-GB"/>
        </w:rPr>
        <w:t>Processed</w:t>
      </w:r>
      <w:r>
        <w:t xml:space="preserve"> lawfully, fairly and transparently</w:t>
      </w:r>
    </w:p>
    <w:p w14:paraId="156ED9DE" w14:textId="4848CFA0" w:rsidR="00E53BFC" w:rsidRDefault="00E53BFC" w:rsidP="00B632B6">
      <w:pPr>
        <w:pStyle w:val="ListParagraph"/>
        <w:numPr>
          <w:ilvl w:val="0"/>
          <w:numId w:val="2"/>
        </w:numPr>
        <w:spacing w:before="360" w:after="240" w:line="240" w:lineRule="auto"/>
        <w:jc w:val="left"/>
        <w:outlineLvl w:val="2"/>
      </w:pPr>
      <w:r>
        <w:t xml:space="preserve">Collected only </w:t>
      </w:r>
      <w:r w:rsidRPr="00B632B6">
        <w:rPr>
          <w:rFonts w:asciiTheme="minorHAnsi" w:hAnsiTheme="minorHAnsi" w:cstheme="minorHAnsi"/>
          <w:color w:val="000000"/>
          <w:lang w:val="en" w:eastAsia="en-GB"/>
        </w:rPr>
        <w:t>for</w:t>
      </w:r>
      <w:r>
        <w:t xml:space="preserve"> specific legitimate purposes</w:t>
      </w:r>
    </w:p>
    <w:p w14:paraId="58A8E3AE" w14:textId="639CAF7C" w:rsidR="00E53BFC" w:rsidRDefault="00E53BFC" w:rsidP="00B632B6">
      <w:pPr>
        <w:pStyle w:val="ListParagraph"/>
        <w:numPr>
          <w:ilvl w:val="0"/>
          <w:numId w:val="2"/>
        </w:numPr>
        <w:spacing w:before="360" w:after="240" w:line="240" w:lineRule="auto"/>
        <w:jc w:val="left"/>
        <w:outlineLvl w:val="2"/>
      </w:pPr>
      <w:r w:rsidRPr="00B632B6">
        <w:rPr>
          <w:rFonts w:asciiTheme="minorHAnsi" w:hAnsiTheme="minorHAnsi" w:cstheme="minorHAnsi"/>
          <w:color w:val="000000"/>
          <w:lang w:val="en" w:eastAsia="en-GB"/>
        </w:rPr>
        <w:t>Adequate</w:t>
      </w:r>
      <w:r>
        <w:t>, relevant and limited to what is necessary</w:t>
      </w:r>
    </w:p>
    <w:p w14:paraId="6233665F" w14:textId="16B595A7" w:rsidR="00E53BFC" w:rsidRDefault="00E53BFC" w:rsidP="00B632B6">
      <w:pPr>
        <w:pStyle w:val="ListParagraph"/>
        <w:numPr>
          <w:ilvl w:val="0"/>
          <w:numId w:val="2"/>
        </w:numPr>
        <w:spacing w:before="360" w:after="240" w:line="240" w:lineRule="auto"/>
        <w:jc w:val="left"/>
        <w:outlineLvl w:val="2"/>
      </w:pPr>
      <w:r w:rsidRPr="00B632B6">
        <w:rPr>
          <w:rFonts w:asciiTheme="minorHAnsi" w:hAnsiTheme="minorHAnsi" w:cstheme="minorHAnsi"/>
          <w:color w:val="000000"/>
          <w:lang w:val="en" w:eastAsia="en-GB"/>
        </w:rPr>
        <w:t>Must</w:t>
      </w:r>
      <w:r>
        <w:t xml:space="preserve"> be accurate and up to date</w:t>
      </w:r>
    </w:p>
    <w:p w14:paraId="68EB3462" w14:textId="22D00B44" w:rsidR="00E53BFC" w:rsidRDefault="00E53BFC" w:rsidP="00B632B6">
      <w:pPr>
        <w:pStyle w:val="ListParagraph"/>
        <w:numPr>
          <w:ilvl w:val="0"/>
          <w:numId w:val="2"/>
        </w:numPr>
        <w:spacing w:before="360" w:after="240" w:line="240" w:lineRule="auto"/>
        <w:jc w:val="left"/>
        <w:outlineLvl w:val="2"/>
      </w:pPr>
      <w:r>
        <w:t xml:space="preserve">Stored only as </w:t>
      </w:r>
      <w:r w:rsidRPr="00B632B6">
        <w:rPr>
          <w:rFonts w:asciiTheme="minorHAnsi" w:hAnsiTheme="minorHAnsi" w:cstheme="minorHAnsi"/>
          <w:color w:val="000000"/>
          <w:lang w:val="en" w:eastAsia="en-GB"/>
        </w:rPr>
        <w:t>long</w:t>
      </w:r>
      <w:r>
        <w:t xml:space="preserve"> as necessary</w:t>
      </w:r>
    </w:p>
    <w:p w14:paraId="30822067" w14:textId="22D570E0" w:rsidR="002C4189" w:rsidRPr="001C691B" w:rsidRDefault="00E53BFC" w:rsidP="00B632B6">
      <w:pPr>
        <w:pStyle w:val="ListParagraph"/>
        <w:numPr>
          <w:ilvl w:val="0"/>
          <w:numId w:val="2"/>
        </w:numPr>
        <w:spacing w:before="360" w:after="240" w:line="240" w:lineRule="auto"/>
        <w:jc w:val="left"/>
        <w:outlineLvl w:val="2"/>
      </w:pPr>
      <w:r>
        <w:t xml:space="preserve">Ensure </w:t>
      </w:r>
      <w:r w:rsidRPr="00B632B6">
        <w:rPr>
          <w:rFonts w:asciiTheme="minorHAnsi" w:hAnsiTheme="minorHAnsi" w:cstheme="minorHAnsi"/>
          <w:color w:val="000000"/>
          <w:lang w:val="en" w:eastAsia="en-GB"/>
        </w:rPr>
        <w:t>appropriate</w:t>
      </w:r>
      <w:r>
        <w:t xml:space="preserve"> security integrity and confidentially.</w:t>
      </w:r>
    </w:p>
    <w:p w14:paraId="2B7D8300" w14:textId="77777777" w:rsidR="002C4189" w:rsidRPr="001C691B" w:rsidRDefault="002C4189" w:rsidP="002C4189">
      <w:pPr>
        <w:rPr>
          <w:rFonts w:cs="Arial"/>
          <w:color w:val="000000"/>
        </w:rPr>
      </w:pPr>
      <w:r w:rsidRPr="001C691B">
        <w:rPr>
          <w:rFonts w:cs="Arial"/>
          <w:color w:val="000000"/>
        </w:rPr>
        <w:t>The organisation and all staff or others who process or use any personal data must ensure they follow these principles at all times.</w:t>
      </w:r>
    </w:p>
    <w:p w14:paraId="09175DD0" w14:textId="46B9C11D" w:rsidR="002C4189" w:rsidRDefault="00356347" w:rsidP="002C4189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b. </w:t>
      </w:r>
      <w:r w:rsidR="002C4189" w:rsidRPr="001C691B">
        <w:rPr>
          <w:rFonts w:cs="Arial"/>
          <w:color w:val="000000"/>
        </w:rPr>
        <w:t xml:space="preserve">All staff, partners, learners and associates/clients upon whom </w:t>
      </w:r>
      <w:r w:rsidR="00AE4007">
        <w:rPr>
          <w:rFonts w:cs="Arial"/>
          <w:color w:val="000000"/>
        </w:rPr>
        <w:t>VLN</w:t>
      </w:r>
      <w:r w:rsidR="002C4189" w:rsidRPr="001C691B">
        <w:rPr>
          <w:rFonts w:cs="Arial"/>
          <w:color w:val="000000"/>
        </w:rPr>
        <w:t xml:space="preserve"> holds personal data are entitled to:</w:t>
      </w:r>
    </w:p>
    <w:p w14:paraId="6C7A0D51" w14:textId="1C769CD8" w:rsidR="00E53BFC" w:rsidRDefault="00E53BFC" w:rsidP="00B632B6">
      <w:pPr>
        <w:pStyle w:val="ListParagraph"/>
        <w:numPr>
          <w:ilvl w:val="0"/>
          <w:numId w:val="2"/>
        </w:numPr>
        <w:spacing w:before="360" w:after="240" w:line="240" w:lineRule="auto"/>
        <w:jc w:val="left"/>
        <w:outlineLvl w:val="2"/>
      </w:pPr>
      <w:r>
        <w:lastRenderedPageBreak/>
        <w:t xml:space="preserve">Know that </w:t>
      </w:r>
      <w:r w:rsidRPr="00B632B6">
        <w:rPr>
          <w:rFonts w:asciiTheme="minorHAnsi" w:hAnsiTheme="minorHAnsi" w:cstheme="minorHAnsi"/>
          <w:color w:val="000000"/>
          <w:lang w:val="en" w:eastAsia="en-GB"/>
        </w:rPr>
        <w:t>consent</w:t>
      </w:r>
      <w:r>
        <w:t xml:space="preserve"> must be freely given, specific, informed and unambiguous</w:t>
      </w:r>
    </w:p>
    <w:p w14:paraId="215DCC72" w14:textId="7D6AB028" w:rsidR="00E53BFC" w:rsidRDefault="00E53BFC" w:rsidP="00B632B6">
      <w:pPr>
        <w:pStyle w:val="ListParagraph"/>
        <w:numPr>
          <w:ilvl w:val="0"/>
          <w:numId w:val="2"/>
        </w:numPr>
        <w:spacing w:before="360" w:after="240" w:line="240" w:lineRule="auto"/>
        <w:jc w:val="left"/>
        <w:outlineLvl w:val="2"/>
      </w:pPr>
      <w:r>
        <w:t xml:space="preserve">Request </w:t>
      </w:r>
      <w:r w:rsidRPr="00B632B6">
        <w:rPr>
          <w:rFonts w:asciiTheme="minorHAnsi" w:hAnsiTheme="minorHAnsi" w:cstheme="minorHAnsi"/>
          <w:color w:val="000000"/>
          <w:lang w:val="en" w:eastAsia="en-GB"/>
        </w:rPr>
        <w:t>for</w:t>
      </w:r>
      <w:r>
        <w:t xml:space="preserve"> consent must be intelligible and in clear plain language </w:t>
      </w:r>
    </w:p>
    <w:p w14:paraId="09F0CDA4" w14:textId="6FAD2B27" w:rsidR="00E53BFC" w:rsidRDefault="00DF7E0D" w:rsidP="00B632B6">
      <w:pPr>
        <w:pStyle w:val="ListParagraph"/>
        <w:numPr>
          <w:ilvl w:val="0"/>
          <w:numId w:val="2"/>
        </w:numPr>
        <w:spacing w:before="360" w:after="240" w:line="240" w:lineRule="auto"/>
        <w:jc w:val="left"/>
        <w:outlineLvl w:val="2"/>
      </w:pPr>
      <w:r>
        <w:t>W</w:t>
      </w:r>
      <w:r w:rsidR="00E53BFC">
        <w:t>ithdraw consent unless if affects the operation of the compan</w:t>
      </w:r>
      <w:r>
        <w:t>y</w:t>
      </w:r>
    </w:p>
    <w:p w14:paraId="760DD5A1" w14:textId="0F281814" w:rsidR="00E53BFC" w:rsidRPr="00356347" w:rsidRDefault="00356347" w:rsidP="00DF7E0D">
      <w:pPr>
        <w:pStyle w:val="Heading2"/>
        <w:rPr>
          <w:b w:val="0"/>
          <w:sz w:val="22"/>
          <w:szCs w:val="22"/>
        </w:rPr>
      </w:pPr>
      <w:r w:rsidRPr="00356347">
        <w:rPr>
          <w:b w:val="0"/>
          <w:sz w:val="22"/>
          <w:szCs w:val="22"/>
        </w:rPr>
        <w:t xml:space="preserve">c. </w:t>
      </w:r>
      <w:r w:rsidR="00E53BFC" w:rsidRPr="00356347">
        <w:rPr>
          <w:b w:val="0"/>
          <w:sz w:val="22"/>
          <w:szCs w:val="22"/>
        </w:rPr>
        <w:t>Privacy rights for individuals</w:t>
      </w:r>
    </w:p>
    <w:p w14:paraId="79B76F24" w14:textId="77777777" w:rsidR="00356347" w:rsidRDefault="00356347" w:rsidP="00E53BFC"/>
    <w:p w14:paraId="0BC98584" w14:textId="040231CE" w:rsidR="00E53BFC" w:rsidRDefault="00DF7E0D" w:rsidP="00E53BFC">
      <w:r>
        <w:t xml:space="preserve">All individuals concerned with </w:t>
      </w:r>
      <w:r w:rsidR="00AE4007">
        <w:t>VLN</w:t>
      </w:r>
      <w:r>
        <w:t xml:space="preserve"> have t</w:t>
      </w:r>
      <w:r w:rsidR="00E53BFC">
        <w:t>he right to be informed</w:t>
      </w:r>
      <w:r>
        <w:t xml:space="preserve"> about</w:t>
      </w:r>
    </w:p>
    <w:p w14:paraId="4D13CE87" w14:textId="77777777" w:rsidR="00E53BFC" w:rsidRDefault="00E53BFC" w:rsidP="00B632B6">
      <w:pPr>
        <w:pStyle w:val="ListParagraph"/>
        <w:numPr>
          <w:ilvl w:val="0"/>
          <w:numId w:val="2"/>
        </w:numPr>
        <w:spacing w:before="360" w:after="240" w:line="240" w:lineRule="auto"/>
        <w:jc w:val="left"/>
        <w:outlineLvl w:val="2"/>
      </w:pPr>
      <w:r>
        <w:t>The right of access</w:t>
      </w:r>
    </w:p>
    <w:p w14:paraId="0BE6E604" w14:textId="77777777" w:rsidR="00E53BFC" w:rsidRDefault="00E53BFC" w:rsidP="00B632B6">
      <w:pPr>
        <w:pStyle w:val="ListParagraph"/>
        <w:numPr>
          <w:ilvl w:val="0"/>
          <w:numId w:val="2"/>
        </w:numPr>
        <w:spacing w:before="360" w:after="240" w:line="240" w:lineRule="auto"/>
        <w:jc w:val="left"/>
        <w:outlineLvl w:val="2"/>
      </w:pPr>
      <w:r>
        <w:t>The right to rectification</w:t>
      </w:r>
    </w:p>
    <w:p w14:paraId="3412DA2E" w14:textId="77777777" w:rsidR="00E53BFC" w:rsidRDefault="00E53BFC" w:rsidP="00DF7E0D">
      <w:pPr>
        <w:pStyle w:val="ListParagraph"/>
        <w:numPr>
          <w:ilvl w:val="0"/>
          <w:numId w:val="7"/>
        </w:numPr>
      </w:pPr>
      <w:r>
        <w:t>The right to erasure</w:t>
      </w:r>
    </w:p>
    <w:p w14:paraId="5248EF6D" w14:textId="77777777" w:rsidR="00E53BFC" w:rsidRDefault="00E53BFC" w:rsidP="00DF7E0D">
      <w:pPr>
        <w:pStyle w:val="ListParagraph"/>
        <w:numPr>
          <w:ilvl w:val="0"/>
          <w:numId w:val="7"/>
        </w:numPr>
      </w:pPr>
      <w:r>
        <w:t>The right to restrict processing</w:t>
      </w:r>
    </w:p>
    <w:p w14:paraId="531604D5" w14:textId="2E3B1A8B" w:rsidR="00E53BFC" w:rsidRDefault="00E53BFC" w:rsidP="00DF7E0D">
      <w:pPr>
        <w:pStyle w:val="ListParagraph"/>
        <w:numPr>
          <w:ilvl w:val="0"/>
          <w:numId w:val="7"/>
        </w:numPr>
      </w:pPr>
      <w:r>
        <w:t xml:space="preserve">The right to data portability </w:t>
      </w:r>
    </w:p>
    <w:p w14:paraId="0EC45039" w14:textId="77777777" w:rsidR="00E53BFC" w:rsidRDefault="00E53BFC" w:rsidP="00DF7E0D">
      <w:pPr>
        <w:pStyle w:val="ListParagraph"/>
        <w:numPr>
          <w:ilvl w:val="0"/>
          <w:numId w:val="7"/>
        </w:numPr>
      </w:pPr>
      <w:r>
        <w:t>The right to object</w:t>
      </w:r>
    </w:p>
    <w:p w14:paraId="53F27430" w14:textId="77777777" w:rsidR="00DF7E0D" w:rsidRDefault="00E53BFC" w:rsidP="00DF7E0D">
      <w:pPr>
        <w:pStyle w:val="ListParagraph"/>
        <w:numPr>
          <w:ilvl w:val="0"/>
          <w:numId w:val="7"/>
        </w:numPr>
      </w:pPr>
      <w:r>
        <w:t>The right to not be subject to automated decision-making including profiling.</w:t>
      </w:r>
    </w:p>
    <w:p w14:paraId="74B526DC" w14:textId="3C6062BE" w:rsidR="00DF7E0D" w:rsidRDefault="00B632B6" w:rsidP="00DF7E0D">
      <w:pPr>
        <w:pStyle w:val="ListParagraph"/>
        <w:numPr>
          <w:ilvl w:val="0"/>
          <w:numId w:val="7"/>
        </w:numPr>
      </w:pPr>
      <w:r>
        <w:t>W</w:t>
      </w:r>
      <w:r w:rsidR="002C4189" w:rsidRPr="001C691B">
        <w:t xml:space="preserve">hat information </w:t>
      </w:r>
      <w:r w:rsidR="00AE4007">
        <w:t>VLN</w:t>
      </w:r>
      <w:r w:rsidR="002C4189" w:rsidRPr="001C691B">
        <w:t xml:space="preserve"> holds and processes about them and why</w:t>
      </w:r>
    </w:p>
    <w:p w14:paraId="17AB70D5" w14:textId="459DE8FD" w:rsidR="00DF7E0D" w:rsidRDefault="00B632B6" w:rsidP="00DF7E0D">
      <w:pPr>
        <w:pStyle w:val="ListParagraph"/>
        <w:numPr>
          <w:ilvl w:val="0"/>
          <w:numId w:val="7"/>
        </w:numPr>
      </w:pPr>
      <w:r>
        <w:t>H</w:t>
      </w:r>
      <w:r w:rsidR="002C4189" w:rsidRPr="001C691B">
        <w:t>ow to gain access to it</w:t>
      </w:r>
      <w:r w:rsidR="00DF7E0D" w:rsidRPr="00DF7E0D">
        <w:t xml:space="preserve"> </w:t>
      </w:r>
    </w:p>
    <w:p w14:paraId="4116D074" w14:textId="793E88D1" w:rsidR="002C4189" w:rsidRPr="001C691B" w:rsidRDefault="00B632B6" w:rsidP="00B632B6">
      <w:pPr>
        <w:pStyle w:val="ListParagraph"/>
        <w:numPr>
          <w:ilvl w:val="0"/>
          <w:numId w:val="2"/>
        </w:numPr>
        <w:spacing w:before="360" w:after="240" w:line="240" w:lineRule="auto"/>
        <w:jc w:val="left"/>
        <w:outlineLvl w:val="2"/>
      </w:pPr>
      <w:r>
        <w:t>How</w:t>
      </w:r>
      <w:r w:rsidR="00DF7E0D" w:rsidRPr="001C691B">
        <w:t xml:space="preserve"> </w:t>
      </w:r>
      <w:r w:rsidR="00AE4007">
        <w:t>VLN</w:t>
      </w:r>
      <w:r w:rsidR="00DF7E0D" w:rsidRPr="001C691B">
        <w:t xml:space="preserve"> to keep</w:t>
      </w:r>
      <w:r>
        <w:t>s</w:t>
      </w:r>
      <w:r w:rsidR="00DF7E0D" w:rsidRPr="001C691B">
        <w:t xml:space="preserve"> it up to date on the basis of new information they supply it</w:t>
      </w:r>
    </w:p>
    <w:p w14:paraId="15A83F81" w14:textId="57BAA8B5" w:rsidR="002C4189" w:rsidRPr="005D5A7B" w:rsidRDefault="00B632B6" w:rsidP="00DF7E0D">
      <w:pPr>
        <w:pStyle w:val="ListParagraph"/>
        <w:numPr>
          <w:ilvl w:val="0"/>
          <w:numId w:val="7"/>
        </w:numPr>
      </w:pPr>
      <w:r>
        <w:t>W</w:t>
      </w:r>
      <w:r w:rsidR="002C4189" w:rsidRPr="001C691B">
        <w:t xml:space="preserve">hat </w:t>
      </w:r>
      <w:r w:rsidR="00AE4007">
        <w:t>VLN</w:t>
      </w:r>
      <w:r w:rsidR="002C4189" w:rsidRPr="001C691B">
        <w:t xml:space="preserve"> is doing to comply with its obligations under the </w:t>
      </w:r>
      <w:r w:rsidR="002C4189">
        <w:t>2018</w:t>
      </w:r>
      <w:r w:rsidR="002C4189" w:rsidRPr="001C691B">
        <w:t xml:space="preserve"> Act</w:t>
      </w:r>
    </w:p>
    <w:p w14:paraId="2F665DB8" w14:textId="41B7878A" w:rsidR="00356347" w:rsidRPr="00131407" w:rsidRDefault="00356347" w:rsidP="002C4189">
      <w:pPr>
        <w:rPr>
          <w:rFonts w:cs="Arial"/>
          <w:b/>
          <w:color w:val="00B0F0"/>
          <w:sz w:val="28"/>
          <w:szCs w:val="28"/>
        </w:rPr>
      </w:pPr>
      <w:r w:rsidRPr="00131407">
        <w:rPr>
          <w:rFonts w:cs="Arial"/>
          <w:b/>
          <w:color w:val="00B0F0"/>
          <w:sz w:val="28"/>
          <w:szCs w:val="28"/>
        </w:rPr>
        <w:t>5. Implementation</w:t>
      </w:r>
    </w:p>
    <w:p w14:paraId="0D266E47" w14:textId="1BC55305" w:rsidR="00356347" w:rsidRDefault="00AE4007" w:rsidP="00356347">
      <w:pPr>
        <w:pStyle w:val="ListParagraph"/>
        <w:numPr>
          <w:ilvl w:val="0"/>
          <w:numId w:val="9"/>
        </w:numPr>
      </w:pPr>
      <w:r>
        <w:t>VLN</w:t>
      </w:r>
      <w:r w:rsidR="00356347" w:rsidRPr="001C691B">
        <w:t xml:space="preserve"> is registered with the Information Commissioner’s Office.  </w:t>
      </w:r>
    </w:p>
    <w:p w14:paraId="38D78915" w14:textId="166161F4" w:rsidR="00356347" w:rsidRPr="00356347" w:rsidRDefault="00356347" w:rsidP="00356347">
      <w:pPr>
        <w:pStyle w:val="ListParagraph"/>
        <w:numPr>
          <w:ilvl w:val="0"/>
          <w:numId w:val="9"/>
        </w:numPr>
        <w:rPr>
          <w:lang w:val="en"/>
        </w:rPr>
      </w:pPr>
      <w:r>
        <w:t>The Data Protection Manager is Stephen Howard.</w:t>
      </w:r>
    </w:p>
    <w:p w14:paraId="639C6873" w14:textId="77777777" w:rsidR="00356347" w:rsidRDefault="002C4189" w:rsidP="00356347">
      <w:pPr>
        <w:pStyle w:val="ListParagraph"/>
        <w:numPr>
          <w:ilvl w:val="0"/>
          <w:numId w:val="9"/>
        </w:numPr>
        <w:rPr>
          <w:rFonts w:cs="Arial"/>
          <w:color w:val="000000"/>
        </w:rPr>
      </w:pPr>
      <w:r w:rsidRPr="00356347">
        <w:rPr>
          <w:rFonts w:cs="Arial"/>
          <w:color w:val="000000"/>
        </w:rPr>
        <w:t>Staff collecting data should ensure any personal data is kept secure i.e. kept in a locked cabinet or password protected if held on the computer.</w:t>
      </w:r>
      <w:r w:rsidR="005249B8" w:rsidRPr="00356347">
        <w:rPr>
          <w:rFonts w:cs="Arial"/>
          <w:color w:val="000000"/>
        </w:rPr>
        <w:t xml:space="preserve">  </w:t>
      </w:r>
    </w:p>
    <w:p w14:paraId="7298EDCF" w14:textId="382AF8ED" w:rsidR="002C4189" w:rsidRPr="00356347" w:rsidRDefault="005249B8" w:rsidP="00356347">
      <w:pPr>
        <w:pStyle w:val="ListParagraph"/>
        <w:numPr>
          <w:ilvl w:val="0"/>
          <w:numId w:val="9"/>
        </w:numPr>
        <w:rPr>
          <w:rFonts w:cs="Arial"/>
          <w:color w:val="000000"/>
        </w:rPr>
      </w:pPr>
      <w:r w:rsidRPr="00356347">
        <w:rPr>
          <w:rFonts w:cs="Arial"/>
          <w:color w:val="000000"/>
        </w:rPr>
        <w:t>Any email sent containing personal or confidential data is sent via ‘EGRESS’.</w:t>
      </w:r>
    </w:p>
    <w:p w14:paraId="6FE81602" w14:textId="77777777" w:rsidR="002C4189" w:rsidRPr="00356347" w:rsidRDefault="002C4189" w:rsidP="00356347">
      <w:pPr>
        <w:pStyle w:val="ListParagraph"/>
        <w:numPr>
          <w:ilvl w:val="0"/>
          <w:numId w:val="9"/>
        </w:numPr>
        <w:rPr>
          <w:rFonts w:cs="Arial"/>
          <w:color w:val="000000"/>
        </w:rPr>
      </w:pPr>
      <w:r w:rsidRPr="00356347">
        <w:rPr>
          <w:rFonts w:cs="Arial"/>
          <w:color w:val="000000"/>
        </w:rPr>
        <w:t>Learners should ensure that any information held on them is updated e.g. changes of address.</w:t>
      </w:r>
    </w:p>
    <w:p w14:paraId="3D417EAA" w14:textId="552CEAB0" w:rsidR="002C4189" w:rsidRPr="00356347" w:rsidRDefault="00AE4007" w:rsidP="00356347">
      <w:pPr>
        <w:pStyle w:val="ListParagraph"/>
        <w:numPr>
          <w:ilvl w:val="0"/>
          <w:numId w:val="9"/>
        </w:numPr>
        <w:rPr>
          <w:rFonts w:cs="Arial"/>
          <w:color w:val="000000"/>
        </w:rPr>
      </w:pPr>
      <w:r>
        <w:rPr>
          <w:rFonts w:cs="Arial"/>
          <w:color w:val="000000"/>
        </w:rPr>
        <w:t>VLN</w:t>
      </w:r>
      <w:r w:rsidR="002C4189" w:rsidRPr="00356347">
        <w:rPr>
          <w:rFonts w:cs="Arial"/>
          <w:color w:val="000000"/>
        </w:rPr>
        <w:t xml:space="preserve"> will </w:t>
      </w:r>
      <w:r w:rsidR="00356347">
        <w:rPr>
          <w:rFonts w:cs="Arial"/>
          <w:color w:val="000000"/>
        </w:rPr>
        <w:t xml:space="preserve">only </w:t>
      </w:r>
      <w:r w:rsidR="002C4189" w:rsidRPr="00356347">
        <w:rPr>
          <w:rFonts w:cs="Arial"/>
          <w:color w:val="000000"/>
        </w:rPr>
        <w:t>share information with third parties as part of contractual obligations.   These will include: Awarding Bodies, Education and Skills Funding Agency</w:t>
      </w:r>
      <w:r>
        <w:rPr>
          <w:rFonts w:cs="Arial"/>
          <w:color w:val="000000"/>
        </w:rPr>
        <w:t xml:space="preserve"> the European Social Fund.</w:t>
      </w:r>
    </w:p>
    <w:p w14:paraId="69E100C5" w14:textId="68A70151" w:rsidR="00B632B6" w:rsidRPr="00131407" w:rsidRDefault="00356347" w:rsidP="00B632B6">
      <w:pPr>
        <w:pStyle w:val="Heading2"/>
        <w:rPr>
          <w:rFonts w:asciiTheme="minorHAnsi" w:hAnsiTheme="minorHAnsi" w:cstheme="minorHAnsi"/>
          <w:color w:val="00B0F0"/>
          <w:sz w:val="28"/>
          <w:szCs w:val="28"/>
        </w:rPr>
      </w:pPr>
      <w:r w:rsidRPr="00131407">
        <w:rPr>
          <w:rFonts w:asciiTheme="minorHAnsi" w:hAnsiTheme="minorHAnsi" w:cstheme="minorHAnsi"/>
          <w:color w:val="00B0F0"/>
          <w:sz w:val="28"/>
          <w:szCs w:val="28"/>
        </w:rPr>
        <w:t xml:space="preserve">6. Identification and </w:t>
      </w:r>
      <w:r w:rsidR="00B632B6" w:rsidRPr="00131407">
        <w:rPr>
          <w:rFonts w:asciiTheme="minorHAnsi" w:hAnsiTheme="minorHAnsi" w:cstheme="minorHAnsi"/>
          <w:color w:val="00B0F0"/>
          <w:sz w:val="28"/>
          <w:szCs w:val="28"/>
        </w:rPr>
        <w:t xml:space="preserve">Disposal of </w:t>
      </w:r>
      <w:r w:rsidR="00AE4007" w:rsidRPr="00131407">
        <w:rPr>
          <w:rFonts w:asciiTheme="minorHAnsi" w:hAnsiTheme="minorHAnsi" w:cstheme="minorHAnsi"/>
          <w:color w:val="00B0F0"/>
          <w:sz w:val="28"/>
          <w:szCs w:val="28"/>
        </w:rPr>
        <w:t>W</w:t>
      </w:r>
      <w:r w:rsidR="00B632B6" w:rsidRPr="00131407">
        <w:rPr>
          <w:rFonts w:asciiTheme="minorHAnsi" w:hAnsiTheme="minorHAnsi" w:cstheme="minorHAnsi"/>
          <w:color w:val="00B0F0"/>
          <w:sz w:val="28"/>
          <w:szCs w:val="28"/>
        </w:rPr>
        <w:t>aste</w:t>
      </w:r>
    </w:p>
    <w:p w14:paraId="52ECF6B5" w14:textId="77777777" w:rsidR="00356347" w:rsidRPr="00356347" w:rsidRDefault="00356347" w:rsidP="00356347"/>
    <w:p w14:paraId="04CE0ABE" w14:textId="44E23D89" w:rsidR="00B632B6" w:rsidRPr="00356347" w:rsidRDefault="00B632B6" w:rsidP="00356347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>
        <w:t>Confidential paper waste is collected and disposed of by Lyreco.</w:t>
      </w:r>
      <w:r w:rsidRPr="00356347">
        <w:rPr>
          <w:rFonts w:cs="Arial"/>
          <w:color w:val="000000"/>
        </w:rPr>
        <w:t xml:space="preserve"> </w:t>
      </w:r>
    </w:p>
    <w:p w14:paraId="34442B85" w14:textId="4E13FB7A" w:rsidR="00B632B6" w:rsidRPr="00356347" w:rsidRDefault="00AE4007" w:rsidP="00356347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>
        <w:rPr>
          <w:rFonts w:cs="Arial"/>
          <w:color w:val="000000"/>
        </w:rPr>
        <w:t>VLN</w:t>
      </w:r>
      <w:r w:rsidR="00B632B6" w:rsidRPr="00356347">
        <w:rPr>
          <w:rFonts w:cs="Arial"/>
          <w:color w:val="000000"/>
        </w:rPr>
        <w:t xml:space="preserve"> will retain some forms of information for longer than others.  </w:t>
      </w:r>
      <w:r w:rsidR="00356347">
        <w:rPr>
          <w:rFonts w:cs="Arial"/>
          <w:color w:val="000000"/>
        </w:rPr>
        <w:t>Currently</w:t>
      </w:r>
      <w:r w:rsidR="00B632B6" w:rsidRPr="00356347">
        <w:rPr>
          <w:rFonts w:cs="Arial"/>
          <w:color w:val="000000"/>
        </w:rPr>
        <w:t xml:space="preserve"> information about learners will be kept for 10 years after they leave the course.  However, this is extended to </w:t>
      </w:r>
      <w:r w:rsidR="003A77B1">
        <w:rPr>
          <w:rFonts w:cs="Arial"/>
          <w:color w:val="000000"/>
        </w:rPr>
        <w:t>31/12/2030</w:t>
      </w:r>
      <w:r w:rsidR="00B632B6" w:rsidRPr="00356347">
        <w:rPr>
          <w:rFonts w:cs="Arial"/>
          <w:color w:val="000000"/>
        </w:rPr>
        <w:t xml:space="preserve"> for ESF</w:t>
      </w:r>
      <w:r w:rsidR="003A77B1">
        <w:rPr>
          <w:rFonts w:cs="Arial"/>
          <w:color w:val="000000"/>
        </w:rPr>
        <w:t xml:space="preserve"> 2014-2020 match funding</w:t>
      </w:r>
      <w:r w:rsidR="00B632B6" w:rsidRPr="00356347">
        <w:rPr>
          <w:rFonts w:cs="Arial"/>
          <w:color w:val="000000"/>
        </w:rPr>
        <w:t>. This will include</w:t>
      </w:r>
      <w:r w:rsidR="003A77B1">
        <w:rPr>
          <w:rFonts w:cs="Arial"/>
          <w:color w:val="000000"/>
        </w:rPr>
        <w:t xml:space="preserve"> all ILR documentation</w:t>
      </w:r>
      <w:bookmarkStart w:id="4" w:name="_GoBack"/>
      <w:bookmarkEnd w:id="4"/>
      <w:r w:rsidR="00B632B6" w:rsidRPr="00356347">
        <w:rPr>
          <w:rFonts w:cs="Arial"/>
          <w:color w:val="000000"/>
        </w:rPr>
        <w:t>.</w:t>
      </w:r>
    </w:p>
    <w:p w14:paraId="36466B5A" w14:textId="55B21CC6" w:rsidR="00B632B6" w:rsidRPr="00356347" w:rsidRDefault="00AE4007" w:rsidP="00356347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>
        <w:rPr>
          <w:rFonts w:cs="Arial"/>
          <w:color w:val="000000"/>
        </w:rPr>
        <w:t>VLN</w:t>
      </w:r>
      <w:r w:rsidR="00B632B6" w:rsidRPr="00356347">
        <w:rPr>
          <w:rFonts w:cs="Arial"/>
          <w:color w:val="000000"/>
        </w:rPr>
        <w:t xml:space="preserve"> will be required to keep </w:t>
      </w:r>
      <w:r w:rsidR="00356347">
        <w:rPr>
          <w:rFonts w:cs="Arial"/>
          <w:color w:val="000000"/>
        </w:rPr>
        <w:t xml:space="preserve">general </w:t>
      </w:r>
      <w:r w:rsidR="00B632B6" w:rsidRPr="00356347">
        <w:rPr>
          <w:rFonts w:cs="Arial"/>
          <w:color w:val="000000"/>
        </w:rPr>
        <w:t xml:space="preserve">information on staff for 5 years after </w:t>
      </w:r>
      <w:r w:rsidR="00356347">
        <w:rPr>
          <w:rFonts w:cs="Arial"/>
          <w:color w:val="000000"/>
        </w:rPr>
        <w:t xml:space="preserve">they </w:t>
      </w:r>
      <w:r w:rsidR="00B632B6" w:rsidRPr="00356347">
        <w:rPr>
          <w:rFonts w:cs="Arial"/>
          <w:color w:val="000000"/>
        </w:rPr>
        <w:t xml:space="preserve">leave.  </w:t>
      </w:r>
      <w:r w:rsidR="00356347">
        <w:rPr>
          <w:rFonts w:cs="Arial"/>
          <w:color w:val="000000"/>
        </w:rPr>
        <w:t>Certain specific</w:t>
      </w:r>
      <w:r w:rsidR="00B632B6" w:rsidRPr="00356347">
        <w:rPr>
          <w:rFonts w:cs="Arial"/>
          <w:color w:val="000000"/>
        </w:rPr>
        <w:t xml:space="preserve"> information will be kept for much longer e.g. information in respect of pensions, taxation, and information required for references.</w:t>
      </w:r>
    </w:p>
    <w:bookmarkEnd w:id="3"/>
    <w:p w14:paraId="14A5128E" w14:textId="77777777" w:rsidR="00080C6E" w:rsidRDefault="00080C6E"/>
    <w:sectPr w:rsidR="00080C6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18BC7" w14:textId="77777777" w:rsidR="00C24EE7" w:rsidRDefault="00C24EE7" w:rsidP="00AB1D02">
      <w:pPr>
        <w:spacing w:after="0"/>
      </w:pPr>
      <w:r>
        <w:separator/>
      </w:r>
    </w:p>
  </w:endnote>
  <w:endnote w:type="continuationSeparator" w:id="0">
    <w:p w14:paraId="3BD3C313" w14:textId="77777777" w:rsidR="00C24EE7" w:rsidRDefault="00C24EE7" w:rsidP="00AB1D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F9FB" w14:textId="24E10F39" w:rsidR="00131407" w:rsidRDefault="00131407">
    <w:pPr>
      <w:pStyle w:val="Footer"/>
    </w:pPr>
    <w:r>
      <w:t>Review Date: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7680" w14:textId="77777777" w:rsidR="00C24EE7" w:rsidRDefault="00C24EE7" w:rsidP="00AB1D02">
      <w:pPr>
        <w:spacing w:after="0"/>
      </w:pPr>
      <w:r>
        <w:separator/>
      </w:r>
    </w:p>
  </w:footnote>
  <w:footnote w:type="continuationSeparator" w:id="0">
    <w:p w14:paraId="69418104" w14:textId="77777777" w:rsidR="00C24EE7" w:rsidRDefault="00C24EE7" w:rsidP="00AB1D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2934"/>
    <w:multiLevelType w:val="hybridMultilevel"/>
    <w:tmpl w:val="CC5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16FA"/>
    <w:multiLevelType w:val="hybridMultilevel"/>
    <w:tmpl w:val="BFF49882"/>
    <w:lvl w:ilvl="0" w:tplc="9962DA24">
      <w:start w:val="1"/>
      <w:numFmt w:val="bullet"/>
      <w:pStyle w:val="inden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0B2"/>
    <w:multiLevelType w:val="hybridMultilevel"/>
    <w:tmpl w:val="C2E07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21AB"/>
    <w:multiLevelType w:val="hybridMultilevel"/>
    <w:tmpl w:val="892CE8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00283"/>
    <w:multiLevelType w:val="hybridMultilevel"/>
    <w:tmpl w:val="FB4AD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563F2"/>
    <w:multiLevelType w:val="hybridMultilevel"/>
    <w:tmpl w:val="F4AA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12DDC"/>
    <w:multiLevelType w:val="hybridMultilevel"/>
    <w:tmpl w:val="0D9E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89"/>
    <w:rsid w:val="00080C6E"/>
    <w:rsid w:val="00131407"/>
    <w:rsid w:val="00147A05"/>
    <w:rsid w:val="002C4189"/>
    <w:rsid w:val="002E038E"/>
    <w:rsid w:val="002E2D56"/>
    <w:rsid w:val="00356347"/>
    <w:rsid w:val="003A77B1"/>
    <w:rsid w:val="003B6390"/>
    <w:rsid w:val="003E6946"/>
    <w:rsid w:val="005249B8"/>
    <w:rsid w:val="0086523E"/>
    <w:rsid w:val="00AB1D02"/>
    <w:rsid w:val="00AE4007"/>
    <w:rsid w:val="00B632B6"/>
    <w:rsid w:val="00BC7C9D"/>
    <w:rsid w:val="00C24EE7"/>
    <w:rsid w:val="00DF7E0D"/>
    <w:rsid w:val="00E5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AEEC"/>
  <w15:chartTrackingRefBased/>
  <w15:docId w15:val="{3E9F2FEA-1895-4638-B2FD-AED82D81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89"/>
    <w:pPr>
      <w:spacing w:after="240" w:line="240" w:lineRule="auto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C4189"/>
    <w:pPr>
      <w:keepNext/>
      <w:spacing w:before="240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2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189"/>
    <w:rPr>
      <w:rFonts w:eastAsia="Times New Roman" w:cs="Arial"/>
      <w:b/>
      <w:bCs/>
      <w:caps/>
      <w:kern w:val="32"/>
      <w:sz w:val="36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2C418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customStyle="1" w:styleId="indent">
    <w:name w:val="indent"/>
    <w:basedOn w:val="ListParagraph"/>
    <w:link w:val="indentChar"/>
    <w:qFormat/>
    <w:rsid w:val="002C4189"/>
    <w:pPr>
      <w:numPr>
        <w:numId w:val="1"/>
      </w:numPr>
      <w:spacing w:after="1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189"/>
    <w:rPr>
      <w:rFonts w:ascii="Calibri" w:eastAsia="Times New Roman" w:hAnsi="Calibri" w:cs="Times New Roman"/>
    </w:rPr>
  </w:style>
  <w:style w:type="character" w:customStyle="1" w:styleId="indentChar">
    <w:name w:val="indent Char"/>
    <w:basedOn w:val="ListParagraphChar"/>
    <w:link w:val="indent"/>
    <w:rsid w:val="002C4189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632B6"/>
    <w:rPr>
      <w:rFonts w:asciiTheme="majorHAnsi" w:eastAsiaTheme="majorEastAsia" w:hAnsiTheme="majorHAnsi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B1D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1D0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D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1D02"/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14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Leah</dc:creator>
  <cp:keywords/>
  <dc:description/>
  <cp:lastModifiedBy>Kelly Channon</cp:lastModifiedBy>
  <cp:revision>2</cp:revision>
  <dcterms:created xsi:type="dcterms:W3CDTF">2019-07-22T09:26:00Z</dcterms:created>
  <dcterms:modified xsi:type="dcterms:W3CDTF">2019-07-22T09:26:00Z</dcterms:modified>
</cp:coreProperties>
</file>