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E6D0" w14:textId="77777777" w:rsidR="00A50928" w:rsidRDefault="00A50928" w:rsidP="00A50928">
      <w:pPr>
        <w:pStyle w:val="Heading1"/>
      </w:pPr>
      <w:bookmarkStart w:id="0" w:name="_Toc492287328"/>
      <w:bookmarkStart w:id="1" w:name="_Toc509221406"/>
      <w:bookmarkStart w:id="2" w:name="_Toc492287339"/>
      <w:bookmarkStart w:id="3" w:name="_Toc509221407"/>
    </w:p>
    <w:p w14:paraId="3AA2901B" w14:textId="77777777" w:rsidR="00A50928" w:rsidRDefault="00A50928" w:rsidP="00A50928">
      <w:pPr>
        <w:spacing w:before="100" w:beforeAutospacing="1" w:after="100" w:afterAutospacing="1"/>
        <w:rPr>
          <w:rFonts w:ascii="Calibri" w:hAnsi="Calibri" w:cs="Calibri"/>
          <w:b/>
          <w:bCs/>
          <w:color w:val="006DBF"/>
          <w:sz w:val="28"/>
          <w:szCs w:val="28"/>
        </w:rPr>
      </w:pPr>
    </w:p>
    <w:p w14:paraId="097F2DC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6F0C208E"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3F49CBB1" w14:textId="401EE7F2" w:rsidR="00A50928" w:rsidRDefault="00070D39" w:rsidP="00A50928">
      <w:pPr>
        <w:spacing w:before="100" w:beforeAutospacing="1" w:after="100" w:afterAutospacing="1"/>
        <w:jc w:val="center"/>
        <w:rPr>
          <w:rFonts w:ascii="Calibri" w:hAnsi="Calibri" w:cs="Calibri"/>
          <w:b/>
          <w:bCs/>
          <w:color w:val="006DBF"/>
          <w:sz w:val="28"/>
          <w:szCs w:val="28"/>
        </w:rPr>
      </w:pPr>
      <w:r>
        <w:rPr>
          <w:rFonts w:ascii="Calibri" w:hAnsi="Calibri" w:cs="Calibri"/>
          <w:b/>
          <w:bCs/>
          <w:noProof/>
          <w:color w:val="006DBF"/>
          <w:sz w:val="28"/>
          <w:szCs w:val="28"/>
        </w:rPr>
        <w:drawing>
          <wp:inline distT="0" distB="0" distL="0" distR="0" wp14:anchorId="7CB4FBA3" wp14:editId="36783BC2">
            <wp:extent cx="5731510" cy="14871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 Learning 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inline>
        </w:drawing>
      </w:r>
    </w:p>
    <w:p w14:paraId="0D18128E"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6F8C8F7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20915551"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1623F2E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7C2A9AD9" w14:textId="4FDF8EB4" w:rsidR="00A50928" w:rsidRPr="006F4277" w:rsidRDefault="00A50928" w:rsidP="00A50928">
      <w:pPr>
        <w:spacing w:before="100" w:beforeAutospacing="1" w:after="100" w:afterAutospacing="1"/>
        <w:jc w:val="center"/>
        <w:rPr>
          <w:rFonts w:ascii="Calibri" w:hAnsi="Calibri" w:cs="Calibri"/>
          <w:b/>
          <w:bCs/>
          <w:color w:val="00B0F0"/>
          <w:sz w:val="56"/>
          <w:szCs w:val="56"/>
        </w:rPr>
      </w:pPr>
      <w:r w:rsidRPr="006F4277">
        <w:rPr>
          <w:color w:val="00B0F0"/>
        </w:rPr>
        <w:t xml:space="preserve"> </w:t>
      </w:r>
      <w:r>
        <w:rPr>
          <w:rFonts w:ascii="Calibri" w:hAnsi="Calibri" w:cs="Calibri"/>
          <w:b/>
          <w:bCs/>
          <w:color w:val="00B0F0"/>
          <w:sz w:val="56"/>
          <w:szCs w:val="56"/>
        </w:rPr>
        <w:t>Safeguarding</w:t>
      </w:r>
      <w:r w:rsidRPr="006F4277">
        <w:rPr>
          <w:rFonts w:ascii="Calibri" w:hAnsi="Calibri" w:cs="Calibri"/>
          <w:b/>
          <w:bCs/>
          <w:color w:val="00B0F0"/>
          <w:sz w:val="56"/>
          <w:szCs w:val="56"/>
        </w:rPr>
        <w:t xml:space="preserve"> Policy</w:t>
      </w:r>
    </w:p>
    <w:p w14:paraId="09837E9B"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149CB8E2"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5B6D6EE5"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10443B42"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24A21451"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78F229E2"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7D3DC7B9"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4623F187" w14:textId="227E08D3" w:rsidR="00A50928" w:rsidRDefault="00A50928" w:rsidP="00A50928">
      <w:pPr>
        <w:spacing w:before="100" w:beforeAutospacing="1" w:after="100" w:afterAutospacing="1"/>
        <w:rPr>
          <w:rFonts w:ascii="Calibri" w:hAnsi="Calibri" w:cs="Calibri"/>
          <w:b/>
          <w:bCs/>
          <w:color w:val="00B0F0"/>
          <w:sz w:val="28"/>
          <w:szCs w:val="28"/>
        </w:rPr>
      </w:pPr>
      <w:r w:rsidRPr="006F4277">
        <w:rPr>
          <w:rFonts w:ascii="Calibri" w:hAnsi="Calibri" w:cs="Calibri"/>
          <w:b/>
          <w:bCs/>
          <w:color w:val="00B0F0"/>
          <w:sz w:val="28"/>
          <w:szCs w:val="28"/>
        </w:rPr>
        <w:t xml:space="preserve">Board Approved: </w:t>
      </w:r>
      <w:r w:rsidR="00070D39">
        <w:rPr>
          <w:rFonts w:ascii="Calibri" w:hAnsi="Calibri" w:cs="Calibri"/>
          <w:b/>
          <w:bCs/>
          <w:color w:val="00B0F0"/>
          <w:sz w:val="28"/>
          <w:szCs w:val="28"/>
        </w:rPr>
        <w:t>June 2019</w:t>
      </w:r>
    </w:p>
    <w:p w14:paraId="1B492F59" w14:textId="77777777" w:rsidR="008243EA" w:rsidRDefault="008243EA" w:rsidP="008243EA">
      <w:pPr>
        <w:spacing w:before="100" w:beforeAutospacing="1" w:after="100" w:afterAutospacing="1"/>
        <w:rPr>
          <w:rFonts w:ascii="Calibri" w:hAnsi="Calibri" w:cs="Calibri"/>
          <w:b/>
          <w:bCs/>
          <w:color w:val="00B0F0"/>
          <w:sz w:val="32"/>
          <w:szCs w:val="32"/>
        </w:rPr>
      </w:pPr>
    </w:p>
    <w:p w14:paraId="61AA324F" w14:textId="77777777" w:rsidR="008243EA" w:rsidRDefault="008243EA" w:rsidP="008243EA">
      <w:pPr>
        <w:spacing w:before="100" w:beforeAutospacing="1" w:after="100" w:afterAutospacing="1"/>
        <w:rPr>
          <w:rFonts w:ascii="Calibri" w:hAnsi="Calibri" w:cs="Calibri"/>
          <w:b/>
          <w:bCs/>
          <w:color w:val="00B0F0"/>
          <w:sz w:val="32"/>
          <w:szCs w:val="32"/>
        </w:rPr>
      </w:pPr>
      <w:r w:rsidRPr="00D3388A">
        <w:rPr>
          <w:rFonts w:ascii="Calibri" w:hAnsi="Calibri" w:cs="Calibri"/>
          <w:b/>
          <w:bCs/>
          <w:color w:val="00B0F0"/>
          <w:sz w:val="32"/>
          <w:szCs w:val="32"/>
        </w:rPr>
        <w:t>Contents</w:t>
      </w:r>
      <w:r>
        <w:rPr>
          <w:rFonts w:ascii="Calibri" w:hAnsi="Calibri" w:cs="Calibri"/>
          <w:b/>
          <w:bCs/>
          <w:color w:val="00B0F0"/>
          <w:sz w:val="32"/>
          <w:szCs w:val="32"/>
        </w:rPr>
        <w:t>:</w:t>
      </w:r>
    </w:p>
    <w:p w14:paraId="5958FDC1" w14:textId="77777777" w:rsidR="008243EA" w:rsidRDefault="008243EA" w:rsidP="008243EA">
      <w:pPr>
        <w:spacing w:before="100" w:beforeAutospacing="1" w:after="100" w:afterAutospacing="1"/>
        <w:rPr>
          <w:rFonts w:ascii="Calibri" w:hAnsi="Calibri" w:cs="Calibri"/>
          <w:b/>
          <w:bCs/>
          <w:color w:val="00B0F0"/>
          <w:sz w:val="32"/>
          <w:szCs w:val="32"/>
        </w:rPr>
      </w:pPr>
    </w:p>
    <w:p w14:paraId="460BB505" w14:textId="77777777" w:rsidR="008243EA" w:rsidRPr="00AB6849" w:rsidRDefault="008243EA" w:rsidP="00070D39">
      <w:pPr>
        <w:pStyle w:val="ListParagraph"/>
        <w:numPr>
          <w:ilvl w:val="0"/>
          <w:numId w:val="38"/>
        </w:numPr>
        <w:spacing w:line="360" w:lineRule="auto"/>
        <w:rPr>
          <w:color w:val="00B0F0"/>
          <w:sz w:val="28"/>
          <w:szCs w:val="28"/>
        </w:rPr>
      </w:pPr>
      <w:r w:rsidRPr="00AB6849">
        <w:rPr>
          <w:color w:val="00B0F0"/>
          <w:sz w:val="28"/>
          <w:szCs w:val="28"/>
        </w:rPr>
        <w:t xml:space="preserve">Purpose  </w:t>
      </w:r>
    </w:p>
    <w:p w14:paraId="257E8F99" w14:textId="6911909D" w:rsidR="008243EA" w:rsidRPr="00AB6849" w:rsidRDefault="008243EA" w:rsidP="00070D39">
      <w:pPr>
        <w:pStyle w:val="ListParagraph"/>
        <w:numPr>
          <w:ilvl w:val="0"/>
          <w:numId w:val="38"/>
        </w:numPr>
        <w:spacing w:line="360" w:lineRule="auto"/>
        <w:rPr>
          <w:color w:val="00B0F0"/>
          <w:sz w:val="28"/>
          <w:szCs w:val="28"/>
        </w:rPr>
      </w:pPr>
      <w:r w:rsidRPr="00AB6849">
        <w:rPr>
          <w:color w:val="00B0F0"/>
          <w:sz w:val="28"/>
          <w:szCs w:val="28"/>
        </w:rPr>
        <w:t xml:space="preserve">Statutory </w:t>
      </w:r>
      <w:r w:rsidR="00F83136" w:rsidRPr="00AB6849">
        <w:rPr>
          <w:color w:val="00B0F0"/>
          <w:sz w:val="28"/>
          <w:szCs w:val="28"/>
        </w:rPr>
        <w:t>Duties</w:t>
      </w:r>
    </w:p>
    <w:p w14:paraId="54A674CA" w14:textId="068615B9"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Definitions</w:t>
      </w:r>
    </w:p>
    <w:p w14:paraId="47722A96" w14:textId="4BB1C539"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Policy Principles</w:t>
      </w:r>
    </w:p>
    <w:p w14:paraId="6B3A6180" w14:textId="32A7E254"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Policy Aims</w:t>
      </w:r>
    </w:p>
    <w:p w14:paraId="629EE96A" w14:textId="03D61070"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Prevention/Protection</w:t>
      </w:r>
    </w:p>
    <w:p w14:paraId="51C63349" w14:textId="46E5511B"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Roles &amp; Responsibilities</w:t>
      </w:r>
    </w:p>
    <w:p w14:paraId="118F961F" w14:textId="32075549"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Designated Safeguarding Lead</w:t>
      </w:r>
    </w:p>
    <w:p w14:paraId="39543E95" w14:textId="25DA6B4E"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Confidentiality</w:t>
      </w:r>
    </w:p>
    <w:p w14:paraId="25D72B2C" w14:textId="1338C2D5"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Young Person and Vulnerable Adult Protection procedures</w:t>
      </w:r>
    </w:p>
    <w:p w14:paraId="798A0222" w14:textId="37549CE1" w:rsidR="008243EA"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Allegations against Staff</w:t>
      </w:r>
    </w:p>
    <w:p w14:paraId="3E98F9C7" w14:textId="77777777" w:rsidR="00275C9D" w:rsidRPr="00AB6849" w:rsidRDefault="00F83136" w:rsidP="00070D39">
      <w:pPr>
        <w:pStyle w:val="ListParagraph"/>
        <w:numPr>
          <w:ilvl w:val="0"/>
          <w:numId w:val="38"/>
        </w:numPr>
        <w:spacing w:line="360" w:lineRule="auto"/>
        <w:rPr>
          <w:color w:val="00B0F0"/>
          <w:sz w:val="28"/>
          <w:szCs w:val="28"/>
        </w:rPr>
      </w:pPr>
      <w:r w:rsidRPr="00AB6849">
        <w:rPr>
          <w:color w:val="00B0F0"/>
          <w:sz w:val="28"/>
          <w:szCs w:val="28"/>
        </w:rPr>
        <w:t>Whistle Blowing</w:t>
      </w:r>
    </w:p>
    <w:p w14:paraId="7AFF3DB1" w14:textId="57B6F5CE" w:rsidR="008243EA" w:rsidRPr="00AB6849" w:rsidRDefault="00275C9D" w:rsidP="00070D39">
      <w:pPr>
        <w:pStyle w:val="ListParagraph"/>
        <w:numPr>
          <w:ilvl w:val="0"/>
          <w:numId w:val="38"/>
        </w:numPr>
        <w:spacing w:line="360" w:lineRule="auto"/>
        <w:rPr>
          <w:color w:val="00B0F0"/>
          <w:sz w:val="28"/>
          <w:szCs w:val="28"/>
        </w:rPr>
      </w:pPr>
      <w:r w:rsidRPr="00AB6849">
        <w:rPr>
          <w:color w:val="00B0F0"/>
          <w:sz w:val="28"/>
          <w:szCs w:val="28"/>
        </w:rPr>
        <w:t>Physical Intervention</w:t>
      </w:r>
    </w:p>
    <w:p w14:paraId="5B14E217" w14:textId="0CFCB1AD" w:rsidR="008243EA" w:rsidRPr="00AB6849" w:rsidRDefault="00275C9D" w:rsidP="00070D39">
      <w:pPr>
        <w:pStyle w:val="ListParagraph"/>
        <w:numPr>
          <w:ilvl w:val="0"/>
          <w:numId w:val="38"/>
        </w:numPr>
        <w:spacing w:line="360" w:lineRule="auto"/>
        <w:rPr>
          <w:color w:val="00B0F0"/>
          <w:sz w:val="28"/>
          <w:szCs w:val="28"/>
        </w:rPr>
      </w:pPr>
      <w:r w:rsidRPr="00AB6849">
        <w:rPr>
          <w:color w:val="00B0F0"/>
          <w:sz w:val="28"/>
          <w:szCs w:val="28"/>
        </w:rPr>
        <w:t>Sharing Information</w:t>
      </w:r>
    </w:p>
    <w:p w14:paraId="6972E7B8" w14:textId="4ABA36C8" w:rsidR="008243EA" w:rsidRPr="00AB6849" w:rsidRDefault="00275C9D" w:rsidP="00070D39">
      <w:pPr>
        <w:pStyle w:val="ListParagraph"/>
        <w:numPr>
          <w:ilvl w:val="0"/>
          <w:numId w:val="38"/>
        </w:numPr>
        <w:spacing w:line="360" w:lineRule="auto"/>
        <w:rPr>
          <w:color w:val="00B0F0"/>
          <w:sz w:val="28"/>
          <w:szCs w:val="28"/>
        </w:rPr>
      </w:pPr>
      <w:r w:rsidRPr="00AB6849">
        <w:rPr>
          <w:color w:val="00B0F0"/>
          <w:sz w:val="28"/>
          <w:szCs w:val="28"/>
        </w:rPr>
        <w:t>Links to other Policies</w:t>
      </w:r>
    </w:p>
    <w:p w14:paraId="752FDD3F" w14:textId="747955F0" w:rsidR="008243EA" w:rsidRPr="00AB6849" w:rsidRDefault="00275C9D" w:rsidP="00070D39">
      <w:pPr>
        <w:pStyle w:val="ListParagraph"/>
        <w:numPr>
          <w:ilvl w:val="0"/>
          <w:numId w:val="38"/>
        </w:numPr>
        <w:spacing w:line="360" w:lineRule="auto"/>
        <w:rPr>
          <w:color w:val="00B0F0"/>
          <w:sz w:val="28"/>
          <w:szCs w:val="28"/>
        </w:rPr>
      </w:pPr>
      <w:r w:rsidRPr="00AB6849">
        <w:rPr>
          <w:color w:val="00B0F0"/>
          <w:sz w:val="28"/>
          <w:szCs w:val="28"/>
        </w:rPr>
        <w:t>Appendix 1</w:t>
      </w:r>
      <w:r w:rsidR="00A93566" w:rsidRPr="00AB6849">
        <w:rPr>
          <w:color w:val="00B0F0"/>
          <w:sz w:val="28"/>
          <w:szCs w:val="28"/>
        </w:rPr>
        <w:t>.</w:t>
      </w:r>
      <w:r w:rsidRPr="00AB6849">
        <w:rPr>
          <w:color w:val="00B0F0"/>
          <w:sz w:val="28"/>
          <w:szCs w:val="28"/>
        </w:rPr>
        <w:t xml:space="preserve"> Safeguarding Flow Chart</w:t>
      </w:r>
    </w:p>
    <w:p w14:paraId="6DE2DBFC" w14:textId="32057A1E" w:rsidR="00A93566" w:rsidRPr="00AB6849" w:rsidRDefault="00A93566" w:rsidP="00070D39">
      <w:pPr>
        <w:pStyle w:val="ListParagraph"/>
        <w:numPr>
          <w:ilvl w:val="0"/>
          <w:numId w:val="38"/>
        </w:numPr>
        <w:spacing w:line="360" w:lineRule="auto"/>
        <w:rPr>
          <w:color w:val="00B0F0"/>
          <w:sz w:val="28"/>
          <w:szCs w:val="28"/>
        </w:rPr>
      </w:pPr>
      <w:r w:rsidRPr="00AB6849">
        <w:rPr>
          <w:color w:val="00B0F0"/>
          <w:sz w:val="28"/>
          <w:szCs w:val="28"/>
        </w:rPr>
        <w:t>Appendix 2 Prevent</w:t>
      </w:r>
    </w:p>
    <w:p w14:paraId="4847B7B1" w14:textId="77777777" w:rsidR="008243EA" w:rsidRPr="00953226" w:rsidRDefault="008243EA" w:rsidP="008243EA">
      <w:pPr>
        <w:pStyle w:val="ListParagraph"/>
        <w:autoSpaceDE w:val="0"/>
        <w:autoSpaceDN w:val="0"/>
        <w:adjustRightInd w:val="0"/>
        <w:rPr>
          <w:rFonts w:cstheme="minorHAnsi"/>
          <w:bCs/>
          <w:color w:val="000000" w:themeColor="text1"/>
          <w:sz w:val="24"/>
        </w:rPr>
      </w:pPr>
      <w:r>
        <w:rPr>
          <w:rFonts w:cstheme="minorHAnsi"/>
          <w:bCs/>
          <w:color w:val="000000" w:themeColor="text1"/>
          <w:sz w:val="24"/>
        </w:rPr>
        <w:t xml:space="preserve"> </w:t>
      </w:r>
    </w:p>
    <w:p w14:paraId="57D1436E" w14:textId="279D5C5D" w:rsidR="008243EA" w:rsidRDefault="008243EA" w:rsidP="00A50928">
      <w:pPr>
        <w:spacing w:before="100" w:beforeAutospacing="1" w:after="100" w:afterAutospacing="1"/>
        <w:rPr>
          <w:rFonts w:ascii="Calibri" w:hAnsi="Calibri" w:cs="Calibri"/>
          <w:b/>
          <w:bCs/>
          <w:color w:val="00B0F0"/>
          <w:sz w:val="28"/>
          <w:szCs w:val="28"/>
        </w:rPr>
      </w:pPr>
    </w:p>
    <w:p w14:paraId="5AED2C2F" w14:textId="57C4DD17" w:rsidR="00070D39" w:rsidRDefault="00070D39" w:rsidP="00A50928">
      <w:pPr>
        <w:spacing w:before="100" w:beforeAutospacing="1" w:after="100" w:afterAutospacing="1"/>
        <w:rPr>
          <w:rFonts w:ascii="Calibri" w:hAnsi="Calibri" w:cs="Calibri"/>
          <w:b/>
          <w:bCs/>
          <w:color w:val="00B0F0"/>
          <w:sz w:val="28"/>
          <w:szCs w:val="28"/>
        </w:rPr>
      </w:pPr>
    </w:p>
    <w:p w14:paraId="3662A947" w14:textId="0204CE2E" w:rsidR="00070D39" w:rsidRDefault="00070D39" w:rsidP="00A50928">
      <w:pPr>
        <w:spacing w:before="100" w:beforeAutospacing="1" w:after="100" w:afterAutospacing="1"/>
        <w:rPr>
          <w:rFonts w:ascii="Calibri" w:hAnsi="Calibri" w:cs="Calibri"/>
          <w:b/>
          <w:bCs/>
          <w:color w:val="00B0F0"/>
          <w:sz w:val="28"/>
          <w:szCs w:val="28"/>
        </w:rPr>
      </w:pPr>
    </w:p>
    <w:p w14:paraId="0D6675D5" w14:textId="2EC32BEC" w:rsidR="00070D39" w:rsidRDefault="00070D39" w:rsidP="00A50928">
      <w:pPr>
        <w:spacing w:before="100" w:beforeAutospacing="1" w:after="100" w:afterAutospacing="1"/>
        <w:rPr>
          <w:rFonts w:ascii="Calibri" w:hAnsi="Calibri" w:cs="Calibri"/>
          <w:b/>
          <w:bCs/>
          <w:color w:val="00B0F0"/>
          <w:sz w:val="28"/>
          <w:szCs w:val="28"/>
        </w:rPr>
      </w:pPr>
    </w:p>
    <w:p w14:paraId="1028CD9A" w14:textId="77777777" w:rsidR="008243EA" w:rsidRPr="00070D39" w:rsidRDefault="008243EA" w:rsidP="00070D39">
      <w:pPr>
        <w:pStyle w:val="Heading2"/>
      </w:pPr>
      <w:bookmarkStart w:id="4" w:name="_GoBack"/>
      <w:bookmarkEnd w:id="4"/>
      <w:r w:rsidRPr="00070D39">
        <w:lastRenderedPageBreak/>
        <w:t>Safeguarding Policy 2019 Key Personnel</w:t>
      </w:r>
    </w:p>
    <w:p w14:paraId="7295A17D" w14:textId="77777777" w:rsidR="008243EA" w:rsidRPr="008243EA" w:rsidRDefault="008243EA" w:rsidP="00070D39">
      <w:pPr>
        <w:pStyle w:val="Heading3"/>
      </w:pPr>
      <w:r w:rsidRPr="008243EA">
        <w:br/>
        <w:t>V Learning Network</w:t>
      </w:r>
    </w:p>
    <w:p w14:paraId="3B600812" w14:textId="24407DB2" w:rsidR="008243EA" w:rsidRPr="008243EA" w:rsidRDefault="008243EA" w:rsidP="00070D39">
      <w:pPr>
        <w:spacing w:after="0"/>
      </w:pPr>
      <w:r w:rsidRPr="008243EA">
        <w:rPr>
          <w:b/>
          <w:bCs/>
        </w:rPr>
        <w:br/>
      </w:r>
      <w:r w:rsidRPr="008243EA">
        <w:t xml:space="preserve">Designated Safeguarding Lead – Stephen Howard </w:t>
      </w:r>
    </w:p>
    <w:p w14:paraId="1E9806C1" w14:textId="77777777" w:rsidR="008243EA" w:rsidRPr="008243EA" w:rsidRDefault="008243EA" w:rsidP="00070D39">
      <w:pPr>
        <w:spacing w:after="0"/>
      </w:pPr>
      <w:r w:rsidRPr="008243EA">
        <w:t>Deputy Designated Safeguarding Lead – Kelly Channon, Jan Kelly</w:t>
      </w:r>
    </w:p>
    <w:p w14:paraId="28EF8035" w14:textId="455C0D57" w:rsidR="008243EA" w:rsidRPr="008243EA" w:rsidRDefault="008243EA" w:rsidP="00070D39">
      <w:pPr>
        <w:spacing w:after="0"/>
        <w:rPr>
          <w:b/>
          <w:bCs/>
        </w:rPr>
      </w:pPr>
      <w:r w:rsidRPr="008243EA">
        <w:t>Nominated Trustee – Caleb Stevens</w:t>
      </w:r>
      <w:r w:rsidRPr="008243EA">
        <w:br/>
      </w:r>
    </w:p>
    <w:p w14:paraId="0013CFCE" w14:textId="3AB94ABB" w:rsidR="008243EA" w:rsidRPr="008243EA" w:rsidRDefault="008243EA" w:rsidP="00070D39">
      <w:pPr>
        <w:pStyle w:val="Heading3"/>
      </w:pPr>
      <w:r w:rsidRPr="008243EA">
        <w:t>Transferable Skills Training</w:t>
      </w:r>
    </w:p>
    <w:p w14:paraId="2B21A2BD" w14:textId="57529DA0" w:rsidR="008243EA" w:rsidRPr="008243EA" w:rsidRDefault="008243EA" w:rsidP="00070D39">
      <w:r w:rsidRPr="008243EA">
        <w:t xml:space="preserve">Designated Safeguarding – </w:t>
      </w:r>
      <w:r w:rsidR="00070D39">
        <w:t>Ossie Glover</w:t>
      </w:r>
      <w:r w:rsidRPr="008243EA">
        <w:br/>
        <w:t xml:space="preserve">Deputy Designated Safeguarding Lead </w:t>
      </w:r>
      <w:r w:rsidR="00070D39">
        <w:t>–</w:t>
      </w:r>
      <w:r w:rsidRPr="008243EA">
        <w:t xml:space="preserve"> </w:t>
      </w:r>
      <w:r w:rsidR="00070D39">
        <w:t>John Roberts</w:t>
      </w:r>
      <w:r w:rsidRPr="008243EA">
        <w:br/>
      </w:r>
    </w:p>
    <w:p w14:paraId="6019908A" w14:textId="77777777" w:rsidR="008243EA" w:rsidRPr="008243EA" w:rsidRDefault="008243EA" w:rsidP="00070D39">
      <w:pPr>
        <w:pStyle w:val="Heading3"/>
      </w:pPr>
      <w:r w:rsidRPr="008243EA">
        <w:br/>
        <w:t>Open Doors</w:t>
      </w:r>
    </w:p>
    <w:p w14:paraId="61A9B3BB" w14:textId="3451C399" w:rsidR="008243EA" w:rsidRPr="008243EA" w:rsidRDefault="008243EA" w:rsidP="00070D39">
      <w:pPr>
        <w:rPr>
          <w:b/>
          <w:bCs/>
        </w:rPr>
      </w:pPr>
      <w:r w:rsidRPr="008243EA">
        <w:t>Designated Safeguarding Lead –</w:t>
      </w:r>
      <w:r w:rsidR="00070D39">
        <w:t xml:space="preserve"> Cassie Roberts, Julie Hardal</w:t>
      </w:r>
      <w:r w:rsidRPr="008243EA">
        <w:br/>
        <w:t>Deputy Designated Safeguarding Lead –</w:t>
      </w:r>
      <w:r w:rsidR="00070D39">
        <w:t xml:space="preserve"> Dawn Utko</w:t>
      </w:r>
      <w:r w:rsidRPr="008243EA">
        <w:br/>
      </w:r>
    </w:p>
    <w:p w14:paraId="4660F8C1" w14:textId="6D12BD15" w:rsidR="008243EA" w:rsidRPr="008243EA" w:rsidRDefault="008243EA" w:rsidP="00070D39">
      <w:pPr>
        <w:pStyle w:val="Heading3"/>
      </w:pPr>
      <w:r w:rsidRPr="008243EA">
        <w:t>Q&amp;A</w:t>
      </w:r>
    </w:p>
    <w:p w14:paraId="1133EC91" w14:textId="78D7701F" w:rsidR="008243EA" w:rsidRPr="008243EA" w:rsidRDefault="008243EA" w:rsidP="00070D39">
      <w:r w:rsidRPr="008243EA">
        <w:t>Designated Safeguarding –</w:t>
      </w:r>
      <w:r w:rsidR="00070D39">
        <w:t xml:space="preserve"> James Browning</w:t>
      </w:r>
      <w:r w:rsidRPr="008243EA">
        <w:br/>
        <w:t xml:space="preserve">Deputy Designated Safeguarding Lead </w:t>
      </w:r>
      <w:r w:rsidR="00070D39">
        <w:t>–</w:t>
      </w:r>
      <w:r w:rsidRPr="008243EA">
        <w:t xml:space="preserve"> </w:t>
      </w:r>
      <w:r w:rsidR="00070D39">
        <w:t>Penny Richards</w:t>
      </w:r>
    </w:p>
    <w:p w14:paraId="10073219" w14:textId="27BC2F1F" w:rsidR="008243EA" w:rsidRPr="008243EA" w:rsidRDefault="008243EA" w:rsidP="00070D39">
      <w:pPr>
        <w:pStyle w:val="Heading3"/>
      </w:pPr>
      <w:r w:rsidRPr="008243EA">
        <w:br/>
        <w:t>Kehelland</w:t>
      </w:r>
    </w:p>
    <w:p w14:paraId="58801AE0" w14:textId="2EC4EECA" w:rsidR="008243EA" w:rsidRPr="008243EA" w:rsidRDefault="008243EA" w:rsidP="00070D39">
      <w:pPr>
        <w:rPr>
          <w:b/>
          <w:bCs/>
        </w:rPr>
      </w:pPr>
      <w:r w:rsidRPr="008243EA">
        <w:t>Designated Safeguarding Lead –</w:t>
      </w:r>
      <w:r w:rsidR="00070D39">
        <w:t xml:space="preserve"> Anthea Hedge</w:t>
      </w:r>
      <w:r w:rsidRPr="008243EA">
        <w:br/>
        <w:t>Deputy Designated Safeguarding Lead –</w:t>
      </w:r>
      <w:r w:rsidR="00070D39">
        <w:t xml:space="preserve"> Phil Slack</w:t>
      </w:r>
      <w:r w:rsidRPr="008243EA">
        <w:br/>
      </w:r>
    </w:p>
    <w:p w14:paraId="4593F9FD" w14:textId="4E6AE3DC" w:rsidR="008243EA" w:rsidRPr="008243EA" w:rsidRDefault="008243EA" w:rsidP="00070D39">
      <w:pPr>
        <w:pStyle w:val="Heading3"/>
      </w:pPr>
      <w:r w:rsidRPr="008243EA">
        <w:t>Shekinah</w:t>
      </w:r>
    </w:p>
    <w:p w14:paraId="58EA26FD" w14:textId="7C55CF36" w:rsidR="008243EA" w:rsidRPr="008243EA" w:rsidRDefault="008243EA" w:rsidP="00070D39">
      <w:r w:rsidRPr="008243EA">
        <w:t>Designated Safeguarding –</w:t>
      </w:r>
      <w:r w:rsidR="00070D39">
        <w:t xml:space="preserve"> Nabil Mirza</w:t>
      </w:r>
      <w:r w:rsidRPr="008243EA">
        <w:br/>
        <w:t xml:space="preserve">Deputy Designated Safeguarding Lead </w:t>
      </w:r>
      <w:r w:rsidR="00070D39">
        <w:t>–</w:t>
      </w:r>
      <w:r w:rsidRPr="008243EA">
        <w:t xml:space="preserve"> </w:t>
      </w:r>
      <w:r w:rsidR="00070D39">
        <w:t>Tracey Ikerd</w:t>
      </w:r>
      <w:r w:rsidRPr="008243EA">
        <w:br/>
      </w:r>
    </w:p>
    <w:p w14:paraId="29E6AE13" w14:textId="02FB534A" w:rsidR="008243EA" w:rsidRPr="008243EA" w:rsidRDefault="008243EA" w:rsidP="00070D39">
      <w:pPr>
        <w:pStyle w:val="Heading3"/>
      </w:pPr>
      <w:r w:rsidRPr="008243EA">
        <w:t>Sunflower</w:t>
      </w:r>
    </w:p>
    <w:p w14:paraId="13249DDC" w14:textId="3746D1F6" w:rsidR="008243EA" w:rsidRDefault="008243EA" w:rsidP="00070D39">
      <w:r w:rsidRPr="008243EA">
        <w:t>Designated Safeguarding Lead –</w:t>
      </w:r>
      <w:r w:rsidR="00070D39">
        <w:t xml:space="preserve"> Charlotte Dennis</w:t>
      </w:r>
      <w:r w:rsidRPr="008243EA">
        <w:br/>
        <w:t>Deputy Designated Safeguarding Lead –</w:t>
      </w:r>
      <w:r w:rsidR="00070D39">
        <w:t xml:space="preserve"> Tracey Campbell</w:t>
      </w:r>
    </w:p>
    <w:p w14:paraId="32F19512" w14:textId="4EE5A04D" w:rsidR="00070D39" w:rsidRDefault="00070D39" w:rsidP="00070D39"/>
    <w:p w14:paraId="5A4384DC" w14:textId="6B15B193" w:rsidR="00070D39" w:rsidRDefault="00070D39" w:rsidP="00070D39"/>
    <w:p w14:paraId="3A4A429F" w14:textId="3768B3D7" w:rsidR="00070D39" w:rsidRDefault="00070D39" w:rsidP="00070D39"/>
    <w:p w14:paraId="46C81AE4" w14:textId="77777777" w:rsidR="00070D39" w:rsidRDefault="00070D39" w:rsidP="00070D39"/>
    <w:p w14:paraId="547025E2" w14:textId="77777777" w:rsidR="00070D39" w:rsidRPr="008243EA" w:rsidRDefault="00070D39" w:rsidP="00070D39">
      <w:pPr>
        <w:rPr>
          <w:b/>
          <w:bCs/>
        </w:rPr>
      </w:pPr>
    </w:p>
    <w:bookmarkEnd w:id="0"/>
    <w:bookmarkEnd w:id="1"/>
    <w:bookmarkEnd w:id="2"/>
    <w:bookmarkEnd w:id="3"/>
    <w:p w14:paraId="148F8161" w14:textId="77777777" w:rsidR="00A50928" w:rsidRPr="00070D39" w:rsidRDefault="00A50928" w:rsidP="00070D39">
      <w:pPr>
        <w:pStyle w:val="Heading2"/>
      </w:pPr>
      <w:r w:rsidRPr="00070D39">
        <w:lastRenderedPageBreak/>
        <w:t>1. Purpose</w:t>
      </w:r>
    </w:p>
    <w:p w14:paraId="4CC2C1D7" w14:textId="67CB444F" w:rsidR="00386B59" w:rsidRPr="001C691B" w:rsidRDefault="00386B59" w:rsidP="00386B59">
      <w:pPr>
        <w:rPr>
          <w:rFonts w:cs="Arial"/>
        </w:rPr>
      </w:pPr>
      <w:r>
        <w:rPr>
          <w:rFonts w:cs="Arial"/>
        </w:rPr>
        <w:t>V</w:t>
      </w:r>
      <w:r w:rsidR="00FE5E3B">
        <w:rPr>
          <w:rFonts w:cs="Arial"/>
        </w:rPr>
        <w:t xml:space="preserve"> </w:t>
      </w:r>
      <w:r>
        <w:rPr>
          <w:rFonts w:cs="Arial"/>
        </w:rPr>
        <w:t>Learning Network</w:t>
      </w:r>
      <w:r w:rsidRPr="001C691B">
        <w:rPr>
          <w:rFonts w:cs="Arial"/>
        </w:rPr>
        <w:t xml:space="preserve"> </w:t>
      </w:r>
      <w:r w:rsidR="00B16D81">
        <w:rPr>
          <w:rFonts w:cs="Arial"/>
        </w:rPr>
        <w:t xml:space="preserve">(hereafter referred to as VLN) </w:t>
      </w:r>
      <w:r w:rsidRPr="001C691B">
        <w:rPr>
          <w:rFonts w:cs="Arial"/>
        </w:rPr>
        <w:t>and the member organisations providing funded learning have the responsibility of ensuring that young people and vulnerable adults are safeguarded.  This involves the following:</w:t>
      </w:r>
    </w:p>
    <w:p w14:paraId="669334F0" w14:textId="77777777" w:rsidR="00386B59" w:rsidRPr="001C691B" w:rsidRDefault="00386B59" w:rsidP="00386B59">
      <w:pPr>
        <w:numPr>
          <w:ilvl w:val="0"/>
          <w:numId w:val="2"/>
        </w:numPr>
        <w:tabs>
          <w:tab w:val="clear" w:pos="720"/>
          <w:tab w:val="num" w:pos="360"/>
        </w:tabs>
        <w:ind w:left="360"/>
        <w:rPr>
          <w:rFonts w:cs="Arial"/>
        </w:rPr>
      </w:pPr>
      <w:r w:rsidRPr="001C691B">
        <w:rPr>
          <w:rFonts w:cs="Arial"/>
        </w:rPr>
        <w:t>ensuring the safety of the young person or vulnerable adult</w:t>
      </w:r>
    </w:p>
    <w:p w14:paraId="3862C13E" w14:textId="77777777" w:rsidR="00386B59" w:rsidRPr="001C691B" w:rsidRDefault="00386B59" w:rsidP="00386B59">
      <w:pPr>
        <w:numPr>
          <w:ilvl w:val="0"/>
          <w:numId w:val="2"/>
        </w:numPr>
        <w:tabs>
          <w:tab w:val="clear" w:pos="720"/>
          <w:tab w:val="num" w:pos="360"/>
        </w:tabs>
        <w:ind w:left="360"/>
        <w:rPr>
          <w:rFonts w:cs="Arial"/>
        </w:rPr>
      </w:pPr>
      <w:r w:rsidRPr="001C691B">
        <w:rPr>
          <w:rFonts w:cs="Arial"/>
        </w:rPr>
        <w:t xml:space="preserve"> raising awareness of any abuse</w:t>
      </w:r>
    </w:p>
    <w:p w14:paraId="3F9C2A23" w14:textId="77777777" w:rsidR="00386B59" w:rsidRPr="001C691B" w:rsidRDefault="00386B59" w:rsidP="00386B59">
      <w:pPr>
        <w:numPr>
          <w:ilvl w:val="0"/>
          <w:numId w:val="1"/>
        </w:numPr>
        <w:tabs>
          <w:tab w:val="clear" w:pos="720"/>
          <w:tab w:val="num" w:pos="360"/>
        </w:tabs>
        <w:ind w:left="360"/>
        <w:rPr>
          <w:rFonts w:cs="Arial"/>
        </w:rPr>
      </w:pPr>
      <w:r w:rsidRPr="001C691B">
        <w:rPr>
          <w:rFonts w:cs="Arial"/>
        </w:rPr>
        <w:t>investigating the suspected or alleged abuse</w:t>
      </w:r>
    </w:p>
    <w:p w14:paraId="6509468C" w14:textId="77777777" w:rsidR="00386B59" w:rsidRPr="001C691B" w:rsidRDefault="00386B59" w:rsidP="00386B59">
      <w:pPr>
        <w:numPr>
          <w:ilvl w:val="0"/>
          <w:numId w:val="1"/>
        </w:numPr>
        <w:tabs>
          <w:tab w:val="clear" w:pos="720"/>
          <w:tab w:val="num" w:pos="360"/>
        </w:tabs>
        <w:ind w:left="360"/>
        <w:rPr>
          <w:rFonts w:cs="Arial"/>
        </w:rPr>
      </w:pPr>
      <w:r w:rsidRPr="001C691B">
        <w:rPr>
          <w:rFonts w:cs="Arial"/>
        </w:rPr>
        <w:t xml:space="preserve">assessing the needs of the young person or vulnerable adult </w:t>
      </w:r>
    </w:p>
    <w:p w14:paraId="2FE44DCA" w14:textId="77777777" w:rsidR="00386B59" w:rsidRPr="001C691B" w:rsidRDefault="00386B59" w:rsidP="00386B59">
      <w:pPr>
        <w:numPr>
          <w:ilvl w:val="0"/>
          <w:numId w:val="1"/>
        </w:numPr>
        <w:tabs>
          <w:tab w:val="clear" w:pos="720"/>
          <w:tab w:val="num" w:pos="360"/>
        </w:tabs>
        <w:ind w:left="360"/>
        <w:rPr>
          <w:rFonts w:cs="Arial"/>
        </w:rPr>
      </w:pPr>
      <w:r w:rsidRPr="001C691B">
        <w:rPr>
          <w:rFonts w:cs="Arial"/>
        </w:rPr>
        <w:t>putting in place actions to reduce any identified or potential risk</w:t>
      </w:r>
    </w:p>
    <w:p w14:paraId="64890B8F" w14:textId="77777777" w:rsidR="00386B59" w:rsidRPr="001C691B" w:rsidRDefault="00386B59" w:rsidP="00386B59">
      <w:pPr>
        <w:numPr>
          <w:ilvl w:val="0"/>
          <w:numId w:val="1"/>
        </w:numPr>
        <w:tabs>
          <w:tab w:val="clear" w:pos="720"/>
          <w:tab w:val="num" w:pos="360"/>
        </w:tabs>
        <w:ind w:left="360"/>
        <w:rPr>
          <w:rFonts w:cs="Arial"/>
        </w:rPr>
      </w:pPr>
      <w:r w:rsidRPr="001C691B">
        <w:rPr>
          <w:rFonts w:cs="Arial"/>
        </w:rPr>
        <w:t>ensuring the protection of the young person or vulnerable adult where abuse has been substantiated or where concerns remain</w:t>
      </w:r>
    </w:p>
    <w:p w14:paraId="788D4A3B" w14:textId="77777777" w:rsidR="00386B59" w:rsidRPr="00D339CB" w:rsidRDefault="00386B59" w:rsidP="00386B59">
      <w:pPr>
        <w:numPr>
          <w:ilvl w:val="0"/>
          <w:numId w:val="1"/>
        </w:numPr>
        <w:tabs>
          <w:tab w:val="clear" w:pos="720"/>
          <w:tab w:val="num" w:pos="360"/>
        </w:tabs>
        <w:ind w:left="360"/>
        <w:rPr>
          <w:rFonts w:cs="Arial"/>
        </w:rPr>
      </w:pPr>
      <w:r w:rsidRPr="001C691B">
        <w:rPr>
          <w:rFonts w:cs="Arial"/>
        </w:rPr>
        <w:t xml:space="preserve">ensuring all parties are kept informed at all times. </w:t>
      </w:r>
    </w:p>
    <w:p w14:paraId="5F65BF1B" w14:textId="4C382362" w:rsidR="00386B59" w:rsidRPr="00D339CB" w:rsidRDefault="00A50928" w:rsidP="00386B59">
      <w:pPr>
        <w:rPr>
          <w:rFonts w:cs="Arial"/>
          <w:b/>
        </w:rPr>
      </w:pPr>
      <w:r>
        <w:rPr>
          <w:rFonts w:cs="Arial"/>
          <w:b/>
        </w:rPr>
        <w:t xml:space="preserve">The aim of this </w:t>
      </w:r>
      <w:r w:rsidR="00386B59" w:rsidRPr="001C691B">
        <w:rPr>
          <w:rFonts w:cs="Arial"/>
          <w:b/>
        </w:rPr>
        <w:t xml:space="preserve">Policy </w:t>
      </w:r>
      <w:r>
        <w:rPr>
          <w:rFonts w:cs="Arial"/>
          <w:b/>
        </w:rPr>
        <w:t>is to ensure that:</w:t>
      </w:r>
    </w:p>
    <w:p w14:paraId="5D614A72" w14:textId="6277AA38" w:rsidR="00386B59" w:rsidRPr="00070D39" w:rsidRDefault="00386B59" w:rsidP="00CD085C">
      <w:pPr>
        <w:pStyle w:val="BodyText"/>
        <w:numPr>
          <w:ilvl w:val="0"/>
          <w:numId w:val="5"/>
        </w:numPr>
        <w:rPr>
          <w:rFonts w:cs="Arial"/>
          <w:sz w:val="22"/>
          <w:szCs w:val="22"/>
        </w:rPr>
      </w:pPr>
      <w:r w:rsidRPr="00070D39">
        <w:rPr>
          <w:rFonts w:cs="Arial"/>
          <w:sz w:val="22"/>
          <w:szCs w:val="22"/>
        </w:rPr>
        <w:t>V</w:t>
      </w:r>
      <w:r w:rsidR="00B16D81" w:rsidRPr="00070D39">
        <w:rPr>
          <w:rFonts w:cs="Arial"/>
          <w:sz w:val="22"/>
          <w:szCs w:val="22"/>
        </w:rPr>
        <w:t xml:space="preserve">LN </w:t>
      </w:r>
      <w:r w:rsidR="00A50928" w:rsidRPr="00070D39">
        <w:rPr>
          <w:rFonts w:cs="Arial"/>
          <w:sz w:val="22"/>
          <w:szCs w:val="22"/>
        </w:rPr>
        <w:t>ensures the wellbeing of all staff, volunteers and learners who operate with the network</w:t>
      </w:r>
    </w:p>
    <w:p w14:paraId="5B9E6A40" w14:textId="5C597A6B" w:rsidR="00A50928" w:rsidRPr="00070D39" w:rsidRDefault="00A50928" w:rsidP="00CD085C">
      <w:pPr>
        <w:pStyle w:val="BodyText"/>
        <w:numPr>
          <w:ilvl w:val="0"/>
          <w:numId w:val="5"/>
        </w:numPr>
        <w:rPr>
          <w:rFonts w:cs="Arial"/>
          <w:sz w:val="22"/>
          <w:szCs w:val="22"/>
        </w:rPr>
      </w:pPr>
      <w:r w:rsidRPr="00070D39">
        <w:rPr>
          <w:rFonts w:cs="Arial"/>
          <w:sz w:val="22"/>
          <w:szCs w:val="22"/>
        </w:rPr>
        <w:t>Safeguarding is treated as a top priority at all times and any instances of possible transgression are fully investigated and the results acted upon.</w:t>
      </w:r>
    </w:p>
    <w:p w14:paraId="6FBA3F92" w14:textId="77777777" w:rsidR="00B16D81" w:rsidRPr="00A50928" w:rsidRDefault="00B16D81" w:rsidP="00B16D81">
      <w:pPr>
        <w:pStyle w:val="BodyText"/>
        <w:ind w:left="360"/>
        <w:rPr>
          <w:rFonts w:cs="Arial"/>
          <w:sz w:val="24"/>
          <w:szCs w:val="24"/>
        </w:rPr>
      </w:pPr>
    </w:p>
    <w:p w14:paraId="38993E36" w14:textId="77777777" w:rsidR="00A50928" w:rsidRDefault="00A50928" w:rsidP="00386B59">
      <w:pPr>
        <w:pStyle w:val="Heading2"/>
      </w:pPr>
      <w:bookmarkStart w:id="5" w:name="_Toc492287329"/>
      <w:r>
        <w:t>2. Statutory Duties</w:t>
      </w:r>
    </w:p>
    <w:p w14:paraId="2BFDD831" w14:textId="77777777" w:rsidR="008243EA" w:rsidRPr="00070D39" w:rsidRDefault="008243EA" w:rsidP="00CD085C">
      <w:pPr>
        <w:pStyle w:val="ListParagraph"/>
        <w:numPr>
          <w:ilvl w:val="0"/>
          <w:numId w:val="7"/>
        </w:numPr>
        <w:spacing w:before="100" w:beforeAutospacing="1" w:after="100" w:afterAutospacing="1"/>
        <w:rPr>
          <w:rFonts w:cstheme="minorHAnsi"/>
          <w:szCs w:val="22"/>
        </w:rPr>
      </w:pPr>
      <w:r w:rsidRPr="00070D39">
        <w:rPr>
          <w:rFonts w:cstheme="minorHAnsi"/>
          <w:szCs w:val="22"/>
        </w:rPr>
        <w:t>The Safeguarding Vulnerable Groups Act 2006</w:t>
      </w:r>
    </w:p>
    <w:p w14:paraId="73E34710" w14:textId="77777777" w:rsidR="008243EA" w:rsidRPr="00070D39" w:rsidRDefault="008243EA" w:rsidP="00CD085C">
      <w:pPr>
        <w:pStyle w:val="ListParagraph"/>
        <w:numPr>
          <w:ilvl w:val="0"/>
          <w:numId w:val="7"/>
        </w:numPr>
        <w:spacing w:before="100" w:beforeAutospacing="1" w:after="100" w:afterAutospacing="1"/>
        <w:rPr>
          <w:rFonts w:cstheme="minorHAnsi"/>
          <w:szCs w:val="22"/>
        </w:rPr>
      </w:pPr>
      <w:r w:rsidRPr="00070D39">
        <w:rPr>
          <w:rFonts w:cstheme="minorHAnsi"/>
          <w:szCs w:val="22"/>
        </w:rPr>
        <w:t>The Teacher Standards 2012</w:t>
      </w:r>
    </w:p>
    <w:p w14:paraId="60687E3B" w14:textId="77777777" w:rsidR="008243EA" w:rsidRPr="00070D39" w:rsidRDefault="008243EA" w:rsidP="00CD085C">
      <w:pPr>
        <w:pStyle w:val="ListParagraph"/>
        <w:numPr>
          <w:ilvl w:val="0"/>
          <w:numId w:val="7"/>
        </w:numPr>
        <w:spacing w:before="100" w:beforeAutospacing="1" w:after="100" w:afterAutospacing="1"/>
        <w:rPr>
          <w:rFonts w:cstheme="minorHAnsi"/>
          <w:szCs w:val="22"/>
        </w:rPr>
      </w:pPr>
      <w:r w:rsidRPr="00070D39">
        <w:rPr>
          <w:rFonts w:cstheme="minorHAnsi"/>
          <w:szCs w:val="22"/>
        </w:rPr>
        <w:t>Working Together to Safeguarding Children 2015</w:t>
      </w:r>
    </w:p>
    <w:p w14:paraId="4C102B39" w14:textId="77777777" w:rsidR="008243EA" w:rsidRPr="00070D39" w:rsidRDefault="008243EA" w:rsidP="00CD085C">
      <w:pPr>
        <w:pStyle w:val="ListParagraph"/>
        <w:numPr>
          <w:ilvl w:val="0"/>
          <w:numId w:val="7"/>
        </w:numPr>
        <w:spacing w:before="100" w:beforeAutospacing="1" w:after="100" w:afterAutospacing="1"/>
        <w:rPr>
          <w:rFonts w:cstheme="minorHAnsi"/>
          <w:szCs w:val="22"/>
        </w:rPr>
      </w:pPr>
      <w:r w:rsidRPr="00070D39">
        <w:rPr>
          <w:rFonts w:cstheme="minorHAnsi"/>
          <w:szCs w:val="22"/>
        </w:rPr>
        <w:t>Keeping Children Safe in Education 2016</w:t>
      </w:r>
    </w:p>
    <w:p w14:paraId="3232B0A0" w14:textId="25A059D3" w:rsidR="008243EA" w:rsidRPr="00070D39" w:rsidRDefault="008243EA" w:rsidP="00CD085C">
      <w:pPr>
        <w:pStyle w:val="ListParagraph"/>
        <w:numPr>
          <w:ilvl w:val="0"/>
          <w:numId w:val="7"/>
        </w:numPr>
        <w:spacing w:before="100" w:beforeAutospacing="1" w:after="100" w:afterAutospacing="1"/>
        <w:rPr>
          <w:rFonts w:cstheme="minorHAnsi"/>
          <w:szCs w:val="22"/>
        </w:rPr>
      </w:pPr>
      <w:r w:rsidRPr="00070D39">
        <w:rPr>
          <w:rFonts w:cstheme="minorHAnsi"/>
          <w:szCs w:val="22"/>
        </w:rPr>
        <w:t>HM Government Information Sharing 2015</w:t>
      </w:r>
    </w:p>
    <w:p w14:paraId="2694B240" w14:textId="5C833FC8" w:rsidR="008243EA" w:rsidRPr="00070D39" w:rsidRDefault="008243EA" w:rsidP="00CD085C">
      <w:pPr>
        <w:pStyle w:val="ListParagraph"/>
        <w:numPr>
          <w:ilvl w:val="0"/>
          <w:numId w:val="7"/>
        </w:numPr>
        <w:spacing w:before="100" w:beforeAutospacing="1" w:after="100" w:afterAutospacing="1"/>
        <w:rPr>
          <w:rFonts w:cstheme="minorHAnsi"/>
          <w:szCs w:val="22"/>
        </w:rPr>
      </w:pPr>
      <w:r w:rsidRPr="00070D39">
        <w:rPr>
          <w:rFonts w:cstheme="minorHAnsi"/>
          <w:szCs w:val="22"/>
        </w:rPr>
        <w:t xml:space="preserve">What to do if you’re worried a child is being abused 2015 </w:t>
      </w:r>
    </w:p>
    <w:p w14:paraId="7871D6DF" w14:textId="7C2A4C3A" w:rsidR="00386B59" w:rsidRPr="00A50928" w:rsidRDefault="00B259CA" w:rsidP="00386B59">
      <w:pPr>
        <w:pStyle w:val="Heading2"/>
      </w:pPr>
      <w:r>
        <w:t xml:space="preserve">3. </w:t>
      </w:r>
      <w:r w:rsidR="00386B59" w:rsidRPr="00A50928">
        <w:t>Definitions</w:t>
      </w:r>
      <w:bookmarkEnd w:id="5"/>
      <w:r w:rsidR="00386B59" w:rsidRPr="00A50928">
        <w:t xml:space="preserve"> </w:t>
      </w:r>
    </w:p>
    <w:p w14:paraId="6939BFC6" w14:textId="0B271756" w:rsidR="008243EA" w:rsidRPr="00070D39" w:rsidRDefault="008243EA" w:rsidP="008243EA">
      <w:pPr>
        <w:pStyle w:val="NormalWeb"/>
        <w:rPr>
          <w:rFonts w:asciiTheme="minorHAnsi" w:hAnsiTheme="minorHAnsi" w:cstheme="minorHAnsi"/>
          <w:sz w:val="22"/>
          <w:szCs w:val="22"/>
        </w:rPr>
      </w:pPr>
      <w:r w:rsidRPr="009F63B6">
        <w:rPr>
          <w:rFonts w:asciiTheme="minorHAnsi" w:hAnsiTheme="minorHAnsi" w:cstheme="minorHAnsi"/>
        </w:rPr>
        <w:t xml:space="preserve">       </w:t>
      </w:r>
      <w:r w:rsidR="00B16D81" w:rsidRPr="009F63B6">
        <w:rPr>
          <w:rFonts w:asciiTheme="minorHAnsi" w:hAnsiTheme="minorHAnsi" w:cstheme="minorHAnsi"/>
          <w:color w:val="00B0F0"/>
        </w:rPr>
        <w:t xml:space="preserve">3.1 </w:t>
      </w:r>
      <w:r w:rsidRPr="00070D39">
        <w:rPr>
          <w:rFonts w:asciiTheme="minorHAnsi" w:hAnsiTheme="minorHAnsi" w:cstheme="minorHAnsi"/>
          <w:color w:val="00B0F0"/>
          <w:sz w:val="22"/>
          <w:szCs w:val="22"/>
        </w:rPr>
        <w:t xml:space="preserve">Safeguarding </w:t>
      </w:r>
      <w:r w:rsidRPr="00070D39">
        <w:rPr>
          <w:rFonts w:asciiTheme="minorHAnsi" w:hAnsiTheme="minorHAnsi" w:cstheme="minorHAnsi"/>
          <w:sz w:val="22"/>
          <w:szCs w:val="22"/>
        </w:rPr>
        <w:t xml:space="preserve">and promoting the welfare of children is defined as: </w:t>
      </w:r>
    </w:p>
    <w:p w14:paraId="677F0311" w14:textId="67F69B20" w:rsidR="008243EA" w:rsidRPr="00070D39" w:rsidRDefault="008243EA" w:rsidP="00CD085C">
      <w:pPr>
        <w:pStyle w:val="NormalWeb"/>
        <w:numPr>
          <w:ilvl w:val="0"/>
          <w:numId w:val="8"/>
        </w:numPr>
        <w:rPr>
          <w:rFonts w:asciiTheme="minorHAnsi" w:hAnsiTheme="minorHAnsi" w:cstheme="minorHAnsi"/>
          <w:sz w:val="22"/>
          <w:szCs w:val="22"/>
        </w:rPr>
      </w:pPr>
      <w:r w:rsidRPr="00070D39">
        <w:rPr>
          <w:rFonts w:asciiTheme="minorHAnsi" w:hAnsiTheme="minorHAnsi" w:cstheme="minorHAnsi"/>
          <w:sz w:val="22"/>
          <w:szCs w:val="22"/>
        </w:rPr>
        <w:t xml:space="preserve"> Protecting children from maltreatment; </w:t>
      </w:r>
    </w:p>
    <w:p w14:paraId="0EA591D9" w14:textId="6A023220" w:rsidR="008243EA" w:rsidRPr="00070D39" w:rsidRDefault="008243EA" w:rsidP="00CD085C">
      <w:pPr>
        <w:pStyle w:val="NormalWeb"/>
        <w:numPr>
          <w:ilvl w:val="0"/>
          <w:numId w:val="8"/>
        </w:numPr>
        <w:rPr>
          <w:rFonts w:asciiTheme="minorHAnsi" w:hAnsiTheme="minorHAnsi" w:cstheme="minorHAnsi"/>
          <w:sz w:val="22"/>
          <w:szCs w:val="22"/>
        </w:rPr>
      </w:pPr>
      <w:r w:rsidRPr="00070D39">
        <w:rPr>
          <w:rFonts w:asciiTheme="minorHAnsi" w:hAnsiTheme="minorHAnsi" w:cstheme="minorHAnsi"/>
          <w:sz w:val="22"/>
          <w:szCs w:val="22"/>
        </w:rPr>
        <w:t xml:space="preserve"> Preventing impairment of children's health or development; </w:t>
      </w:r>
    </w:p>
    <w:p w14:paraId="00D8F02D" w14:textId="3C7162CF" w:rsidR="008243EA" w:rsidRPr="00070D39" w:rsidRDefault="008243EA" w:rsidP="00CD085C">
      <w:pPr>
        <w:pStyle w:val="NormalWeb"/>
        <w:numPr>
          <w:ilvl w:val="0"/>
          <w:numId w:val="8"/>
        </w:numPr>
        <w:rPr>
          <w:rFonts w:asciiTheme="minorHAnsi" w:hAnsiTheme="minorHAnsi" w:cstheme="minorHAnsi"/>
          <w:sz w:val="22"/>
          <w:szCs w:val="22"/>
        </w:rPr>
      </w:pPr>
      <w:r w:rsidRPr="00070D39">
        <w:rPr>
          <w:rFonts w:asciiTheme="minorHAnsi" w:hAnsiTheme="minorHAnsi" w:cstheme="minorHAnsi"/>
          <w:sz w:val="22"/>
          <w:szCs w:val="22"/>
        </w:rPr>
        <w:t xml:space="preserve"> Ensuring that children grow up in circumstances consistent with the provision of safe and effective care </w:t>
      </w:r>
    </w:p>
    <w:p w14:paraId="1D82A69F" w14:textId="46C5B74E" w:rsidR="008243EA" w:rsidRPr="009F63B6" w:rsidRDefault="008243EA" w:rsidP="00CD085C">
      <w:pPr>
        <w:pStyle w:val="NormalWeb"/>
        <w:numPr>
          <w:ilvl w:val="0"/>
          <w:numId w:val="8"/>
        </w:numPr>
        <w:rPr>
          <w:rFonts w:asciiTheme="minorHAnsi" w:hAnsiTheme="minorHAnsi" w:cstheme="minorHAnsi"/>
        </w:rPr>
      </w:pPr>
      <w:r w:rsidRPr="009F63B6">
        <w:rPr>
          <w:rFonts w:asciiTheme="minorHAnsi" w:hAnsiTheme="minorHAnsi" w:cstheme="minorHAnsi"/>
        </w:rPr>
        <w:t xml:space="preserve"> Taking action to enable all children to have the best outcomes. </w:t>
      </w:r>
    </w:p>
    <w:p w14:paraId="383EE50D" w14:textId="3732FFE2" w:rsidR="008243EA" w:rsidRPr="00070D39" w:rsidRDefault="00B16D81" w:rsidP="008243EA">
      <w:pPr>
        <w:pStyle w:val="NormalWeb"/>
        <w:ind w:left="720"/>
        <w:rPr>
          <w:rFonts w:asciiTheme="minorHAnsi" w:hAnsiTheme="minorHAnsi" w:cstheme="minorHAnsi"/>
          <w:sz w:val="22"/>
          <w:szCs w:val="22"/>
        </w:rPr>
      </w:pPr>
      <w:r w:rsidRPr="00070D39">
        <w:rPr>
          <w:rFonts w:asciiTheme="minorHAnsi" w:hAnsiTheme="minorHAnsi" w:cstheme="minorHAnsi"/>
          <w:color w:val="00B0F0"/>
          <w:sz w:val="22"/>
          <w:szCs w:val="22"/>
        </w:rPr>
        <w:lastRenderedPageBreak/>
        <w:t xml:space="preserve">3.2 </w:t>
      </w:r>
      <w:r w:rsidR="008243EA" w:rsidRPr="00070D39">
        <w:rPr>
          <w:rFonts w:asciiTheme="minorHAnsi" w:hAnsiTheme="minorHAnsi" w:cstheme="minorHAnsi"/>
          <w:color w:val="00B0F0"/>
          <w:sz w:val="22"/>
          <w:szCs w:val="22"/>
        </w:rPr>
        <w:t xml:space="preserve">Child Protection </w:t>
      </w:r>
      <w:r w:rsidR="008243EA" w:rsidRPr="00070D39">
        <w:rPr>
          <w:rFonts w:asciiTheme="minorHAnsi" w:hAnsiTheme="minorHAnsi" w:cstheme="minorHAnsi"/>
          <w:sz w:val="22"/>
          <w:szCs w:val="22"/>
        </w:rPr>
        <w:t xml:space="preserve">is a part of safeguarding and promoting welfare. It refers to the activity that is undertaken to protect specific children who are suffering, or are likely to suffer, significant harm. </w:t>
      </w:r>
    </w:p>
    <w:p w14:paraId="5FE5E70B" w14:textId="30DF2C04" w:rsidR="008243EA" w:rsidRPr="00070D39" w:rsidRDefault="00B16D81" w:rsidP="008243EA">
      <w:pPr>
        <w:pStyle w:val="NormalWeb"/>
        <w:ind w:left="720"/>
        <w:rPr>
          <w:rFonts w:asciiTheme="minorHAnsi" w:hAnsiTheme="minorHAnsi" w:cstheme="minorHAnsi"/>
          <w:sz w:val="22"/>
          <w:szCs w:val="22"/>
        </w:rPr>
      </w:pPr>
      <w:r w:rsidRPr="00070D39">
        <w:rPr>
          <w:rFonts w:asciiTheme="minorHAnsi" w:hAnsiTheme="minorHAnsi" w:cstheme="minorHAnsi"/>
          <w:color w:val="00B0F0"/>
          <w:sz w:val="22"/>
          <w:szCs w:val="22"/>
        </w:rPr>
        <w:t xml:space="preserve">3.3 </w:t>
      </w:r>
      <w:r w:rsidR="008243EA" w:rsidRPr="00070D39">
        <w:rPr>
          <w:rFonts w:asciiTheme="minorHAnsi" w:hAnsiTheme="minorHAnsi" w:cstheme="minorHAnsi"/>
          <w:color w:val="00B0F0"/>
          <w:sz w:val="22"/>
          <w:szCs w:val="22"/>
        </w:rPr>
        <w:t xml:space="preserve">Staff </w:t>
      </w:r>
      <w:r w:rsidR="008243EA" w:rsidRPr="00070D39">
        <w:rPr>
          <w:rFonts w:asciiTheme="minorHAnsi" w:hAnsiTheme="minorHAnsi" w:cstheme="minorHAnsi"/>
          <w:sz w:val="22"/>
          <w:szCs w:val="22"/>
        </w:rPr>
        <w:t xml:space="preserve">refers to all those working for or on behalf of </w:t>
      </w:r>
      <w:r w:rsidRPr="00070D39">
        <w:rPr>
          <w:rFonts w:asciiTheme="minorHAnsi" w:hAnsiTheme="minorHAnsi" w:cstheme="minorHAnsi"/>
          <w:sz w:val="22"/>
          <w:szCs w:val="22"/>
        </w:rPr>
        <w:t>VLN</w:t>
      </w:r>
      <w:r w:rsidR="008243EA" w:rsidRPr="00070D39">
        <w:rPr>
          <w:rFonts w:asciiTheme="minorHAnsi" w:hAnsiTheme="minorHAnsi" w:cstheme="minorHAnsi"/>
          <w:sz w:val="22"/>
          <w:szCs w:val="22"/>
        </w:rPr>
        <w:t xml:space="preserve">, full or part time, temporary or permanent, in either a paid or voluntary capacity. </w:t>
      </w:r>
    </w:p>
    <w:p w14:paraId="11DD85E3" w14:textId="4A4D6569" w:rsidR="008243EA" w:rsidRPr="00070D39" w:rsidRDefault="00B16D81" w:rsidP="008243EA">
      <w:pPr>
        <w:pStyle w:val="NormalWeb"/>
        <w:ind w:left="720"/>
        <w:rPr>
          <w:rFonts w:asciiTheme="minorHAnsi" w:hAnsiTheme="minorHAnsi" w:cstheme="minorHAnsi"/>
          <w:sz w:val="22"/>
          <w:szCs w:val="22"/>
        </w:rPr>
      </w:pPr>
      <w:r w:rsidRPr="00070D39">
        <w:rPr>
          <w:rFonts w:asciiTheme="minorHAnsi" w:hAnsiTheme="minorHAnsi" w:cstheme="minorHAnsi"/>
          <w:color w:val="00B0F0"/>
          <w:sz w:val="22"/>
          <w:szCs w:val="22"/>
        </w:rPr>
        <w:t xml:space="preserve">3.4 </w:t>
      </w:r>
      <w:r w:rsidR="008243EA" w:rsidRPr="00070D39">
        <w:rPr>
          <w:rFonts w:asciiTheme="minorHAnsi" w:hAnsiTheme="minorHAnsi" w:cstheme="minorHAnsi"/>
          <w:color w:val="00B0F0"/>
          <w:sz w:val="22"/>
          <w:szCs w:val="22"/>
        </w:rPr>
        <w:t>Child</w:t>
      </w:r>
      <w:r w:rsidR="009F63B6" w:rsidRPr="00070D39">
        <w:rPr>
          <w:rFonts w:asciiTheme="minorHAnsi" w:hAnsiTheme="minorHAnsi" w:cstheme="minorHAnsi"/>
          <w:color w:val="00B0F0"/>
          <w:sz w:val="22"/>
          <w:szCs w:val="22"/>
        </w:rPr>
        <w:t>/Young person</w:t>
      </w:r>
      <w:r w:rsidR="008243EA" w:rsidRPr="00070D39">
        <w:rPr>
          <w:rFonts w:asciiTheme="minorHAnsi" w:hAnsiTheme="minorHAnsi" w:cstheme="minorHAnsi"/>
          <w:color w:val="00B0F0"/>
          <w:sz w:val="22"/>
          <w:szCs w:val="22"/>
        </w:rPr>
        <w:t xml:space="preserve"> </w:t>
      </w:r>
      <w:r w:rsidR="008243EA" w:rsidRPr="00070D39">
        <w:rPr>
          <w:rFonts w:asciiTheme="minorHAnsi" w:hAnsiTheme="minorHAnsi" w:cstheme="minorHAnsi"/>
          <w:sz w:val="22"/>
          <w:szCs w:val="22"/>
        </w:rPr>
        <w:t xml:space="preserve">includes everyone under the age of 18. </w:t>
      </w:r>
    </w:p>
    <w:p w14:paraId="648A70C9" w14:textId="1958E509" w:rsidR="008243EA" w:rsidRPr="00070D39" w:rsidRDefault="00B16D81" w:rsidP="009F63B6">
      <w:pPr>
        <w:pStyle w:val="NormalWeb"/>
        <w:ind w:left="720"/>
        <w:rPr>
          <w:rFonts w:asciiTheme="minorHAnsi" w:hAnsiTheme="minorHAnsi" w:cstheme="minorHAnsi"/>
          <w:sz w:val="22"/>
          <w:szCs w:val="22"/>
        </w:rPr>
      </w:pPr>
      <w:r w:rsidRPr="00070D39">
        <w:rPr>
          <w:rFonts w:asciiTheme="minorHAnsi" w:hAnsiTheme="minorHAnsi" w:cstheme="minorHAnsi"/>
          <w:color w:val="00B0F0"/>
          <w:sz w:val="22"/>
          <w:szCs w:val="22"/>
        </w:rPr>
        <w:t xml:space="preserve">3.5 </w:t>
      </w:r>
      <w:r w:rsidR="008243EA" w:rsidRPr="00070D39">
        <w:rPr>
          <w:rFonts w:asciiTheme="minorHAnsi" w:hAnsiTheme="minorHAnsi" w:cstheme="minorHAnsi"/>
          <w:color w:val="00B0F0"/>
          <w:sz w:val="22"/>
          <w:szCs w:val="22"/>
        </w:rPr>
        <w:t xml:space="preserve">Parents </w:t>
      </w:r>
      <w:r w:rsidR="008243EA" w:rsidRPr="00070D39">
        <w:rPr>
          <w:rFonts w:asciiTheme="minorHAnsi" w:hAnsiTheme="minorHAnsi" w:cstheme="minorHAnsi"/>
          <w:sz w:val="22"/>
          <w:szCs w:val="22"/>
        </w:rPr>
        <w:t xml:space="preserve">refers to birth parents and other adults who are in a parenting role, for example step-parents, foster carers and adoptive parents. </w:t>
      </w:r>
    </w:p>
    <w:p w14:paraId="424D1296" w14:textId="26A67EC1" w:rsidR="00386B59" w:rsidRPr="00070D39" w:rsidRDefault="00B16D81" w:rsidP="00B16D81">
      <w:pPr>
        <w:ind w:left="720"/>
        <w:rPr>
          <w:rFonts w:cs="Arial"/>
          <w:bCs/>
          <w:szCs w:val="22"/>
        </w:rPr>
      </w:pPr>
      <w:r w:rsidRPr="00070D39">
        <w:rPr>
          <w:rFonts w:cs="Arial"/>
          <w:color w:val="00B0F0"/>
          <w:szCs w:val="22"/>
        </w:rPr>
        <w:t xml:space="preserve">3.6 </w:t>
      </w:r>
      <w:r w:rsidR="00386B59" w:rsidRPr="00070D39">
        <w:rPr>
          <w:rFonts w:cs="Arial"/>
          <w:color w:val="00B0F0"/>
          <w:szCs w:val="22"/>
        </w:rPr>
        <w:t xml:space="preserve">A vulnerable adult </w:t>
      </w:r>
      <w:r w:rsidR="00386B59" w:rsidRPr="00070D39">
        <w:rPr>
          <w:rFonts w:cs="Arial"/>
          <w:szCs w:val="22"/>
        </w:rPr>
        <w:t xml:space="preserve">is defined as any person aged 18 years or over, </w:t>
      </w:r>
      <w:r w:rsidR="00386B59" w:rsidRPr="00070D39">
        <w:rPr>
          <w:rFonts w:cs="Arial"/>
          <w:bCs/>
          <w:szCs w:val="22"/>
        </w:rPr>
        <w:t>who is or may be in need of community care services by reason of mental or other disability, age or illness; and</w:t>
      </w:r>
      <w:r w:rsidR="00386B59" w:rsidRPr="00070D39">
        <w:rPr>
          <w:rFonts w:cs="Arial"/>
          <w:i/>
          <w:iCs/>
          <w:szCs w:val="22"/>
        </w:rPr>
        <w:t xml:space="preserve"> </w:t>
      </w:r>
      <w:r w:rsidR="00386B59" w:rsidRPr="00070D39">
        <w:rPr>
          <w:rFonts w:cs="Arial"/>
          <w:bCs/>
          <w:szCs w:val="22"/>
        </w:rPr>
        <w:t xml:space="preserve">who is or may be unable to take care of him or herself, or unable to protect him or herself against significant harm or exploitation. </w:t>
      </w:r>
      <w:r w:rsidR="00386B59" w:rsidRPr="00070D39">
        <w:rPr>
          <w:rFonts w:cs="Arial"/>
          <w:bCs/>
          <w:i/>
          <w:szCs w:val="22"/>
        </w:rPr>
        <w:t>(Law Commission Report 231, 1995)</w:t>
      </w:r>
    </w:p>
    <w:p w14:paraId="21CEDBC9" w14:textId="77777777" w:rsidR="00386B59" w:rsidRPr="00070D39" w:rsidRDefault="00386B59" w:rsidP="00386B59">
      <w:pPr>
        <w:rPr>
          <w:rFonts w:cs="Arial"/>
          <w:szCs w:val="22"/>
        </w:rPr>
      </w:pPr>
      <w:r w:rsidRPr="00070D39">
        <w:rPr>
          <w:rFonts w:cs="Arial"/>
          <w:szCs w:val="22"/>
        </w:rPr>
        <w:t>Vulnerable adults are likely to be those adults who are:-</w:t>
      </w:r>
    </w:p>
    <w:p w14:paraId="17D278F3" w14:textId="77777777" w:rsidR="00386B59" w:rsidRPr="00070D39" w:rsidRDefault="00386B59" w:rsidP="00386B59">
      <w:pPr>
        <w:pStyle w:val="indent"/>
      </w:pPr>
      <w:r w:rsidRPr="00070D39">
        <w:t>elderly and frail</w:t>
      </w:r>
    </w:p>
    <w:p w14:paraId="0076CE55" w14:textId="77777777" w:rsidR="00386B59" w:rsidRPr="00070D39" w:rsidRDefault="00386B59" w:rsidP="00386B59">
      <w:pPr>
        <w:pStyle w:val="indent"/>
      </w:pPr>
      <w:r w:rsidRPr="00070D39">
        <w:t>have a physical disability or sensory impairment</w:t>
      </w:r>
    </w:p>
    <w:p w14:paraId="68D6545D" w14:textId="77777777" w:rsidR="00386B59" w:rsidRPr="00070D39" w:rsidRDefault="00386B59" w:rsidP="00386B59">
      <w:pPr>
        <w:pStyle w:val="indent"/>
      </w:pPr>
      <w:r w:rsidRPr="00070D39">
        <w:t>have a learning disability</w:t>
      </w:r>
    </w:p>
    <w:p w14:paraId="016F6A8D" w14:textId="77777777" w:rsidR="00386B59" w:rsidRPr="00070D39" w:rsidRDefault="00386B59" w:rsidP="00386B59">
      <w:pPr>
        <w:pStyle w:val="indent"/>
      </w:pPr>
      <w:r w:rsidRPr="00070D39">
        <w:t>have an incapacitating physical illness</w:t>
      </w:r>
    </w:p>
    <w:p w14:paraId="2A575E58" w14:textId="77777777" w:rsidR="00386B59" w:rsidRPr="00070D39" w:rsidRDefault="00386B59" w:rsidP="00386B59">
      <w:pPr>
        <w:pStyle w:val="indent"/>
      </w:pPr>
      <w:r w:rsidRPr="00070D39">
        <w:t>have a mental illness</w:t>
      </w:r>
    </w:p>
    <w:p w14:paraId="74CB1582" w14:textId="77777777" w:rsidR="00386B59" w:rsidRPr="00070D39" w:rsidRDefault="00386B59" w:rsidP="00386B59">
      <w:pPr>
        <w:pStyle w:val="indent"/>
      </w:pPr>
      <w:r w:rsidRPr="00070D39">
        <w:t>are receiving assistance from drug &amp; alcohol services</w:t>
      </w:r>
    </w:p>
    <w:p w14:paraId="2E0502C4" w14:textId="77777777" w:rsidR="00386B59" w:rsidRPr="00070D39" w:rsidRDefault="00386B59" w:rsidP="00386B59">
      <w:pPr>
        <w:pStyle w:val="indent"/>
      </w:pPr>
      <w:r w:rsidRPr="00070D39">
        <w:t>are vulnerable through being the recipient of abuse within a domestic situation</w:t>
      </w:r>
    </w:p>
    <w:p w14:paraId="1147F60B" w14:textId="77777777" w:rsidR="00386B59" w:rsidRPr="00070D39" w:rsidRDefault="00386B59" w:rsidP="00386B59">
      <w:pPr>
        <w:pStyle w:val="indent"/>
      </w:pPr>
      <w:r w:rsidRPr="00070D39">
        <w:t>are vulnerable due to dispossession and asylum seekers</w:t>
      </w:r>
    </w:p>
    <w:p w14:paraId="10B6B980" w14:textId="77777777" w:rsidR="00386B59" w:rsidRPr="00070D39" w:rsidRDefault="00386B59" w:rsidP="00386B59">
      <w:pPr>
        <w:tabs>
          <w:tab w:val="num" w:pos="1800"/>
        </w:tabs>
        <w:spacing w:line="360" w:lineRule="auto"/>
        <w:rPr>
          <w:rFonts w:cs="Arial"/>
          <w:bCs/>
          <w:color w:val="000000"/>
          <w:szCs w:val="22"/>
        </w:rPr>
      </w:pPr>
      <w:r w:rsidRPr="00070D39">
        <w:rPr>
          <w:rFonts w:cs="Arial"/>
          <w:bCs/>
          <w:color w:val="000000"/>
          <w:szCs w:val="22"/>
        </w:rPr>
        <w:t>Additional factors may be people who suffer from :-</w:t>
      </w:r>
    </w:p>
    <w:p w14:paraId="4CF70B23" w14:textId="77777777" w:rsidR="00386B59" w:rsidRPr="00070D39" w:rsidRDefault="00386B59" w:rsidP="00386B59">
      <w:pPr>
        <w:pStyle w:val="indent"/>
      </w:pPr>
      <w:r w:rsidRPr="00070D39">
        <w:t>physical frailty</w:t>
      </w:r>
    </w:p>
    <w:p w14:paraId="3C731AED" w14:textId="77777777" w:rsidR="00386B59" w:rsidRPr="00070D39" w:rsidRDefault="00386B59" w:rsidP="00386B59">
      <w:pPr>
        <w:pStyle w:val="indent"/>
      </w:pPr>
      <w:r w:rsidRPr="00070D39">
        <w:t>sensory impairment</w:t>
      </w:r>
    </w:p>
    <w:p w14:paraId="26DCCE71" w14:textId="77777777" w:rsidR="00386B59" w:rsidRPr="00070D39" w:rsidRDefault="00386B59" w:rsidP="00386B59">
      <w:pPr>
        <w:pStyle w:val="indent"/>
      </w:pPr>
      <w:r w:rsidRPr="00070D39">
        <w:t>challenging behaviour</w:t>
      </w:r>
    </w:p>
    <w:p w14:paraId="7FE87E71" w14:textId="77777777" w:rsidR="00386B59" w:rsidRPr="00070D39" w:rsidRDefault="00386B59" w:rsidP="00386B59">
      <w:pPr>
        <w:pStyle w:val="indent"/>
      </w:pPr>
      <w:r w:rsidRPr="00070D39">
        <w:t>drug or alcohol problems</w:t>
      </w:r>
    </w:p>
    <w:p w14:paraId="1547BA80" w14:textId="77777777" w:rsidR="00386B59" w:rsidRPr="00070D39" w:rsidRDefault="00386B59" w:rsidP="00386B59">
      <w:pPr>
        <w:pStyle w:val="indent"/>
      </w:pPr>
      <w:r w:rsidRPr="00070D39">
        <w:t>poverty and homelessness</w:t>
      </w:r>
    </w:p>
    <w:p w14:paraId="7BCA874E" w14:textId="77777777" w:rsidR="00386B59" w:rsidRPr="00070D39" w:rsidRDefault="00386B59" w:rsidP="00386B59">
      <w:pPr>
        <w:pStyle w:val="indent"/>
      </w:pPr>
      <w:r w:rsidRPr="00070D39">
        <w:t xml:space="preserve">under medication </w:t>
      </w:r>
    </w:p>
    <w:p w14:paraId="5F9E47FE" w14:textId="4C0EA6FB" w:rsidR="00B16D81" w:rsidRDefault="00B16D81" w:rsidP="00386B59">
      <w:pPr>
        <w:rPr>
          <w:rFonts w:cs="Arial"/>
          <w:b/>
          <w:sz w:val="28"/>
          <w:szCs w:val="28"/>
        </w:rPr>
      </w:pPr>
    </w:p>
    <w:p w14:paraId="6928D19C" w14:textId="5DFE3320" w:rsidR="00070D39" w:rsidRDefault="00070D39" w:rsidP="00386B59">
      <w:pPr>
        <w:rPr>
          <w:rFonts w:cs="Arial"/>
          <w:b/>
          <w:sz w:val="28"/>
          <w:szCs w:val="28"/>
        </w:rPr>
      </w:pPr>
    </w:p>
    <w:p w14:paraId="7BFC2A36" w14:textId="77777777" w:rsidR="00070D39" w:rsidRPr="00127872" w:rsidRDefault="00070D39" w:rsidP="00386B59">
      <w:pPr>
        <w:rPr>
          <w:rFonts w:cs="Arial"/>
          <w:b/>
          <w:sz w:val="28"/>
          <w:szCs w:val="28"/>
        </w:rPr>
      </w:pPr>
    </w:p>
    <w:p w14:paraId="73AEF7AD" w14:textId="446CE72D" w:rsidR="00B16D81" w:rsidRPr="00127872" w:rsidRDefault="00B16D81" w:rsidP="00070D39">
      <w:pPr>
        <w:pStyle w:val="Heading2"/>
      </w:pPr>
      <w:r w:rsidRPr="00127872">
        <w:lastRenderedPageBreak/>
        <w:t>4. Policy Principles</w:t>
      </w:r>
    </w:p>
    <w:p w14:paraId="20ED7780" w14:textId="3991624C" w:rsidR="00B16D81" w:rsidRPr="00070D39" w:rsidRDefault="00B16D81" w:rsidP="00386B59">
      <w:pPr>
        <w:rPr>
          <w:rFonts w:cstheme="minorHAnsi"/>
          <w:color w:val="00B0F0"/>
          <w:szCs w:val="22"/>
        </w:rPr>
      </w:pPr>
      <w:r w:rsidRPr="009F63B6">
        <w:rPr>
          <w:rFonts w:cs="Arial"/>
          <w:color w:val="00B0F0"/>
          <w:sz w:val="24"/>
        </w:rPr>
        <w:t xml:space="preserve">           </w:t>
      </w:r>
      <w:r w:rsidRPr="00070D39">
        <w:rPr>
          <w:rFonts w:cstheme="minorHAnsi"/>
          <w:color w:val="000000" w:themeColor="text1"/>
          <w:szCs w:val="22"/>
        </w:rPr>
        <w:t>The welfare of the child or vulnerable adult is paramount</w:t>
      </w:r>
    </w:p>
    <w:p w14:paraId="305EF34F" w14:textId="6B8E7A88" w:rsidR="00B16D81" w:rsidRPr="00070D39" w:rsidRDefault="00B16D81" w:rsidP="00CD085C">
      <w:pPr>
        <w:pStyle w:val="NormalWeb"/>
        <w:numPr>
          <w:ilvl w:val="0"/>
          <w:numId w:val="9"/>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All children and vulnerable adults regardless of age, gender, culture, language, race, ability, sexual identity or religion have equal rights to protection, safeguarding and opportunities. </w:t>
      </w:r>
    </w:p>
    <w:p w14:paraId="45A8EC86" w14:textId="60F815FF" w:rsidR="00B16D81" w:rsidRPr="00070D39" w:rsidRDefault="00B16D81" w:rsidP="00CD085C">
      <w:pPr>
        <w:pStyle w:val="NormalWeb"/>
        <w:numPr>
          <w:ilvl w:val="0"/>
          <w:numId w:val="9"/>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We recognise that all adults, including temporary staff, volunteers and trustees, have a full and active part to play in protecting our learners from harm and have an equal responsibility to act on any suspicion or disclosure that may suggest a person is at risk of harm; </w:t>
      </w:r>
    </w:p>
    <w:p w14:paraId="7C86ADD0" w14:textId="6C30B179" w:rsidR="00B16D81" w:rsidRPr="00070D39" w:rsidRDefault="00B16D81" w:rsidP="00CD085C">
      <w:pPr>
        <w:pStyle w:val="NormalWeb"/>
        <w:numPr>
          <w:ilvl w:val="0"/>
          <w:numId w:val="9"/>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All staff believe that VLN should provide a caring, positive, safe and stimulating environment that promotes the social, physical and moral development of the individual. </w:t>
      </w:r>
    </w:p>
    <w:p w14:paraId="55C6FC4C" w14:textId="67DB7215" w:rsidR="00B16D81" w:rsidRPr="00070D39" w:rsidRDefault="00B16D81" w:rsidP="00CD085C">
      <w:pPr>
        <w:pStyle w:val="NormalWeb"/>
        <w:numPr>
          <w:ilvl w:val="0"/>
          <w:numId w:val="9"/>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Learners and staff involved in child and vulnerable person protection issues will receive appropriate support and supervision. </w:t>
      </w:r>
    </w:p>
    <w:p w14:paraId="68B46B90" w14:textId="77777777" w:rsidR="00B16D81" w:rsidRPr="00B16D81" w:rsidRDefault="00B16D81" w:rsidP="00127872">
      <w:pPr>
        <w:pStyle w:val="NormalWeb"/>
        <w:ind w:left="720"/>
        <w:rPr>
          <w:rFonts w:asciiTheme="minorHAnsi" w:hAnsiTheme="minorHAnsi" w:cstheme="minorHAnsi"/>
          <w:sz w:val="22"/>
          <w:szCs w:val="22"/>
        </w:rPr>
      </w:pPr>
    </w:p>
    <w:p w14:paraId="07C5BBCA" w14:textId="6C8F6EA4" w:rsidR="00B16D81" w:rsidRPr="00127872" w:rsidRDefault="00B16D81" w:rsidP="00070D39">
      <w:pPr>
        <w:pStyle w:val="Heading2"/>
      </w:pPr>
      <w:r w:rsidRPr="00127872">
        <w:t>5. Policy Aims</w:t>
      </w:r>
    </w:p>
    <w:p w14:paraId="64E79858" w14:textId="77777777"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To demonstrate VLN’s commitment with regard to safeguarding to learners, parents and other partners.</w:t>
      </w:r>
    </w:p>
    <w:p w14:paraId="7FCD38A0" w14:textId="77777777"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To support the learner’s development in ways that will foster security, confidence and independence.</w:t>
      </w:r>
    </w:p>
    <w:p w14:paraId="55C877D8" w14:textId="63508DF4"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 xml:space="preserve">To provide an environment in which young and vulnerable people feel safe, secure, valued and respected, and feel confident to, and know how to approach adults if they are in difficulties, believing they will be effectively listened to. </w:t>
      </w:r>
    </w:p>
    <w:p w14:paraId="3EFA20B6" w14:textId="77777777"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To raise the awareness of all teaching and non-teaching staff of the need to safeguard learners and of their responsibilities in identifying and reporting possible cases of abuse.</w:t>
      </w:r>
    </w:p>
    <w:p w14:paraId="06AA739C" w14:textId="08AB3868"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 xml:space="preserve">To provide a systematic means of monitoring learners known or thought to be at risk of harm, and ensure VLN, contributes to assessments of need and support packages for those individuals. To emphasise the need for good levels of communication between all members of staff. </w:t>
      </w:r>
    </w:p>
    <w:p w14:paraId="4566C6C4" w14:textId="77777777" w:rsidR="00A75E3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To develop a structured procedure within VLN which will be followed by all members of the network’s</w:t>
      </w:r>
      <w:r w:rsidR="00A75E31" w:rsidRPr="00070D39">
        <w:rPr>
          <w:rFonts w:cstheme="minorHAnsi"/>
          <w:szCs w:val="22"/>
        </w:rPr>
        <w:t xml:space="preserve"> </w:t>
      </w:r>
      <w:r w:rsidRPr="00070D39">
        <w:rPr>
          <w:rFonts w:cstheme="minorHAnsi"/>
          <w:szCs w:val="22"/>
        </w:rPr>
        <w:t>community in cases of suspected abuse.</w:t>
      </w:r>
    </w:p>
    <w:p w14:paraId="5421EEDA" w14:textId="3733483B"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 xml:space="preserve">To develop and promote effective working relationships with other agencies, especially the Police and </w:t>
      </w:r>
      <w:r w:rsidR="00A75E31" w:rsidRPr="00070D39">
        <w:rPr>
          <w:rFonts w:cstheme="minorHAnsi"/>
          <w:szCs w:val="22"/>
        </w:rPr>
        <w:t>Safeguarding referral agencies</w:t>
      </w:r>
      <w:r w:rsidRPr="00070D39">
        <w:rPr>
          <w:rFonts w:cstheme="minorHAnsi"/>
          <w:szCs w:val="22"/>
        </w:rPr>
        <w:t xml:space="preserve">. </w:t>
      </w:r>
    </w:p>
    <w:p w14:paraId="34D51077" w14:textId="40245692" w:rsidR="00B16D81" w:rsidRPr="00070D39" w:rsidRDefault="00B16D81" w:rsidP="00CD085C">
      <w:pPr>
        <w:pStyle w:val="ListParagraph"/>
        <w:numPr>
          <w:ilvl w:val="0"/>
          <w:numId w:val="10"/>
        </w:numPr>
        <w:spacing w:before="100" w:beforeAutospacing="1" w:after="120"/>
        <w:ind w:left="1077" w:hanging="357"/>
        <w:rPr>
          <w:rFonts w:cstheme="minorHAnsi"/>
          <w:szCs w:val="22"/>
        </w:rPr>
      </w:pPr>
      <w:r w:rsidRPr="00070D39">
        <w:rPr>
          <w:rFonts w:cstheme="minorHAnsi"/>
          <w:szCs w:val="22"/>
        </w:rPr>
        <w:t xml:space="preserve">To ensure that all staff working within </w:t>
      </w:r>
      <w:r w:rsidR="00A75E31" w:rsidRPr="00070D39">
        <w:rPr>
          <w:rFonts w:cstheme="minorHAnsi"/>
          <w:szCs w:val="22"/>
        </w:rPr>
        <w:t>VLN</w:t>
      </w:r>
      <w:r w:rsidRPr="00070D39">
        <w:rPr>
          <w:rFonts w:cstheme="minorHAnsi"/>
          <w:szCs w:val="22"/>
        </w:rPr>
        <w:t xml:space="preserve"> who have substantial access to </w:t>
      </w:r>
      <w:r w:rsidR="00A75E31" w:rsidRPr="00070D39">
        <w:rPr>
          <w:rFonts w:cstheme="minorHAnsi"/>
          <w:szCs w:val="22"/>
        </w:rPr>
        <w:t>learners</w:t>
      </w:r>
      <w:r w:rsidRPr="00070D39">
        <w:rPr>
          <w:rFonts w:cstheme="minorHAnsi"/>
          <w:szCs w:val="22"/>
        </w:rPr>
        <w:t xml:space="preserve"> have been checked as to their suitability, including verification of their identity, qualifications, and a satisfactory DBS check and a single central record is kept for audit. </w:t>
      </w:r>
    </w:p>
    <w:p w14:paraId="2E7A57B9" w14:textId="77777777" w:rsidR="00127872" w:rsidRDefault="00127872" w:rsidP="00386B59">
      <w:pPr>
        <w:rPr>
          <w:rFonts w:cs="Arial"/>
          <w:b/>
          <w:color w:val="0D0D0D" w:themeColor="text1" w:themeTint="F2"/>
          <w:szCs w:val="22"/>
        </w:rPr>
      </w:pPr>
    </w:p>
    <w:p w14:paraId="6F350B01" w14:textId="34844D17" w:rsidR="00A75E31" w:rsidRPr="009F63B6" w:rsidRDefault="00A75E31" w:rsidP="00386B59">
      <w:pPr>
        <w:rPr>
          <w:rFonts w:cs="Arial"/>
          <w:b/>
          <w:color w:val="0D0D0D" w:themeColor="text1" w:themeTint="F2"/>
          <w:sz w:val="24"/>
        </w:rPr>
      </w:pPr>
      <w:r w:rsidRPr="009F63B6">
        <w:rPr>
          <w:rFonts w:cs="Arial"/>
          <w:b/>
          <w:color w:val="0D0D0D" w:themeColor="text1" w:themeTint="F2"/>
          <w:sz w:val="24"/>
        </w:rPr>
        <w:t>VLN will support all learners by:</w:t>
      </w:r>
    </w:p>
    <w:p w14:paraId="16106A16" w14:textId="77777777"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Encouraging self-esteem and self-assertiveness, through the curriculum as well as our relationships, whilst not condoning aggression or bullying. </w:t>
      </w:r>
    </w:p>
    <w:p w14:paraId="0EC28452" w14:textId="30C66D71"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Promoting a caring, safe and positive environment within the network. </w:t>
      </w:r>
    </w:p>
    <w:p w14:paraId="575AE55A" w14:textId="77777777"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lastRenderedPageBreak/>
        <w:t xml:space="preserve"> Responding sympathetically to any requests for time out to deal with distress and anxiety. </w:t>
      </w:r>
    </w:p>
    <w:p w14:paraId="551D83F0" w14:textId="77777777"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Offering details of helplines, counselling or other avenues of external support. </w:t>
      </w:r>
    </w:p>
    <w:p w14:paraId="161741B1" w14:textId="73107F3F"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Liaising and working together with all other support services and those agencies involved in the safeguarding of children and vulnerable adults. </w:t>
      </w:r>
    </w:p>
    <w:p w14:paraId="153FDF8C" w14:textId="5A30C344"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Notifying the appropriate agency/ies as soon as there is a significant concern. </w:t>
      </w:r>
    </w:p>
    <w:p w14:paraId="7C1D8D35" w14:textId="1831DF6E"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Providing continuing support to an individual about whom there have been concerns who leaves the network by ensuring that appropriate information is copied under confidential cover to their new setting and ensuring the appropriate records are forwarded as a matter of priority. </w:t>
      </w:r>
    </w:p>
    <w:p w14:paraId="042E834B" w14:textId="576B0825" w:rsidR="00A75E31" w:rsidRPr="00070D39" w:rsidRDefault="00A75E31" w:rsidP="00CD085C">
      <w:pPr>
        <w:pStyle w:val="NormalWeb"/>
        <w:numPr>
          <w:ilvl w:val="0"/>
          <w:numId w:val="11"/>
        </w:numPr>
        <w:spacing w:after="120" w:afterAutospacing="0"/>
        <w:ind w:left="1077" w:hanging="357"/>
        <w:rPr>
          <w:rFonts w:asciiTheme="minorHAnsi" w:hAnsiTheme="minorHAnsi" w:cstheme="minorHAnsi"/>
          <w:sz w:val="22"/>
          <w:szCs w:val="22"/>
        </w:rPr>
      </w:pPr>
      <w:r w:rsidRPr="00070D39">
        <w:rPr>
          <w:rFonts w:asciiTheme="minorHAnsi" w:hAnsiTheme="minorHAnsi" w:cstheme="minorHAnsi"/>
          <w:sz w:val="22"/>
          <w:szCs w:val="22"/>
        </w:rPr>
        <w:t xml:space="preserve"> Learners are taught to understand and manage risk through our person, social, health and economic education. This includes online safety. </w:t>
      </w:r>
    </w:p>
    <w:p w14:paraId="528E43EB" w14:textId="5C620C75" w:rsidR="00A75E31" w:rsidRPr="00127872" w:rsidRDefault="00A75E31" w:rsidP="00386B59">
      <w:pPr>
        <w:rPr>
          <w:rFonts w:cs="Arial"/>
          <w:b/>
          <w:color w:val="0D0D0D" w:themeColor="text1" w:themeTint="F2"/>
          <w:sz w:val="28"/>
          <w:szCs w:val="28"/>
        </w:rPr>
      </w:pPr>
    </w:p>
    <w:p w14:paraId="3884DEB6" w14:textId="0259F533" w:rsidR="00A75E31" w:rsidRPr="00127872" w:rsidRDefault="00A75E31" w:rsidP="00070D39">
      <w:pPr>
        <w:pStyle w:val="Heading2"/>
      </w:pPr>
      <w:r w:rsidRPr="00127872">
        <w:t xml:space="preserve">6. Prevention </w:t>
      </w:r>
      <w:r w:rsidR="00127872">
        <w:t xml:space="preserve">/ </w:t>
      </w:r>
      <w:r w:rsidRPr="00127872">
        <w:t>Protection</w:t>
      </w:r>
    </w:p>
    <w:p w14:paraId="0D3050E5" w14:textId="1E6810CA" w:rsidR="00A75E31" w:rsidRPr="009F63B6" w:rsidRDefault="009F63B6" w:rsidP="009B6544">
      <w:pPr>
        <w:pStyle w:val="Heading3"/>
      </w:pPr>
      <w:r w:rsidRPr="009F63B6">
        <w:t xml:space="preserve">6.1 </w:t>
      </w:r>
      <w:r w:rsidR="00A75E31" w:rsidRPr="009F63B6">
        <w:t xml:space="preserve">The VLN community will: </w:t>
      </w:r>
    </w:p>
    <w:p w14:paraId="5EF44616" w14:textId="77777777" w:rsidR="00A75E31" w:rsidRPr="009B6544" w:rsidRDefault="00A75E31" w:rsidP="00CD085C">
      <w:pPr>
        <w:pStyle w:val="ListParagraph"/>
        <w:numPr>
          <w:ilvl w:val="0"/>
          <w:numId w:val="12"/>
        </w:numPr>
        <w:spacing w:before="100" w:beforeAutospacing="1" w:after="100" w:afterAutospacing="1"/>
        <w:rPr>
          <w:rFonts w:cstheme="minorHAnsi"/>
          <w:szCs w:val="22"/>
        </w:rPr>
      </w:pPr>
      <w:r w:rsidRPr="009B6544">
        <w:rPr>
          <w:rFonts w:cstheme="minorHAnsi"/>
          <w:szCs w:val="22"/>
        </w:rPr>
        <w:t>Work to establish and maintain an ethos where learners feel secure, are encouraged to talk and are always listened to.</w:t>
      </w:r>
    </w:p>
    <w:p w14:paraId="783E2706" w14:textId="77777777" w:rsidR="00A75E31" w:rsidRPr="009B6544" w:rsidRDefault="00A75E31" w:rsidP="00CD085C">
      <w:pPr>
        <w:pStyle w:val="ListParagraph"/>
        <w:numPr>
          <w:ilvl w:val="0"/>
          <w:numId w:val="12"/>
        </w:numPr>
        <w:spacing w:before="100" w:beforeAutospacing="1" w:after="100" w:afterAutospacing="1"/>
        <w:rPr>
          <w:rFonts w:cstheme="minorHAnsi"/>
          <w:szCs w:val="22"/>
        </w:rPr>
      </w:pPr>
      <w:r w:rsidRPr="009B6544">
        <w:rPr>
          <w:rFonts w:cstheme="minorHAnsi"/>
          <w:szCs w:val="22"/>
        </w:rPr>
        <w:t>Include regular consultation with learners e.g. through safety questionnaires asking them to report any incidents no matter how minor</w:t>
      </w:r>
    </w:p>
    <w:p w14:paraId="305E3BF3" w14:textId="77777777" w:rsidR="00330056" w:rsidRPr="009B6544" w:rsidRDefault="00A75E31" w:rsidP="00CD085C">
      <w:pPr>
        <w:pStyle w:val="ListParagraph"/>
        <w:numPr>
          <w:ilvl w:val="0"/>
          <w:numId w:val="12"/>
        </w:numPr>
        <w:spacing w:before="100" w:beforeAutospacing="1" w:after="100" w:afterAutospacing="1"/>
        <w:rPr>
          <w:rFonts w:cstheme="minorHAnsi"/>
          <w:szCs w:val="22"/>
        </w:rPr>
      </w:pPr>
      <w:r w:rsidRPr="009B6544">
        <w:rPr>
          <w:rFonts w:cstheme="minorHAnsi"/>
          <w:szCs w:val="22"/>
        </w:rPr>
        <w:t xml:space="preserve">Ensure that all learners know there is an adult in the </w:t>
      </w:r>
      <w:r w:rsidR="00330056" w:rsidRPr="009B6544">
        <w:rPr>
          <w:rFonts w:cstheme="minorHAnsi"/>
          <w:szCs w:val="22"/>
        </w:rPr>
        <w:t>organisation</w:t>
      </w:r>
      <w:r w:rsidRPr="009B6544">
        <w:rPr>
          <w:rFonts w:cstheme="minorHAnsi"/>
          <w:szCs w:val="22"/>
        </w:rPr>
        <w:t xml:space="preserve"> whom they can approach if they are worried or in difficulty. </w:t>
      </w:r>
    </w:p>
    <w:p w14:paraId="3BFF5A9E" w14:textId="77777777" w:rsidR="00330056" w:rsidRPr="009B6544" w:rsidRDefault="00A75E31" w:rsidP="00CD085C">
      <w:pPr>
        <w:pStyle w:val="ListParagraph"/>
        <w:numPr>
          <w:ilvl w:val="0"/>
          <w:numId w:val="12"/>
        </w:numPr>
        <w:spacing w:before="100" w:beforeAutospacing="1" w:after="100" w:afterAutospacing="1"/>
        <w:rPr>
          <w:rFonts w:cstheme="minorHAnsi"/>
          <w:szCs w:val="22"/>
        </w:rPr>
      </w:pPr>
      <w:r w:rsidRPr="009B6544">
        <w:rPr>
          <w:rFonts w:cstheme="minorHAnsi"/>
          <w:szCs w:val="22"/>
        </w:rPr>
        <w:t xml:space="preserve">Include safeguarding across the </w:t>
      </w:r>
      <w:r w:rsidR="00330056" w:rsidRPr="009B6544">
        <w:rPr>
          <w:rFonts w:cstheme="minorHAnsi"/>
          <w:szCs w:val="22"/>
        </w:rPr>
        <w:t xml:space="preserve">entire </w:t>
      </w:r>
      <w:r w:rsidRPr="009B6544">
        <w:rPr>
          <w:rFonts w:cstheme="minorHAnsi"/>
          <w:szCs w:val="22"/>
        </w:rPr>
        <w:t>curriculum, including equip</w:t>
      </w:r>
      <w:r w:rsidR="00330056" w:rsidRPr="009B6544">
        <w:rPr>
          <w:rFonts w:cstheme="minorHAnsi"/>
          <w:szCs w:val="22"/>
        </w:rPr>
        <w:t>ping</w:t>
      </w:r>
      <w:r w:rsidRPr="009B6544">
        <w:rPr>
          <w:rFonts w:cstheme="minorHAnsi"/>
          <w:szCs w:val="22"/>
        </w:rPr>
        <w:t xml:space="preserve"> </w:t>
      </w:r>
      <w:r w:rsidR="00330056" w:rsidRPr="009B6544">
        <w:rPr>
          <w:rFonts w:cstheme="minorHAnsi"/>
          <w:szCs w:val="22"/>
        </w:rPr>
        <w:t>learners</w:t>
      </w:r>
      <w:r w:rsidRPr="009B6544">
        <w:rPr>
          <w:rFonts w:cstheme="minorHAnsi"/>
          <w:szCs w:val="22"/>
        </w:rPr>
        <w:t xml:space="preserve"> with the skills they need to stay safe from harm and to know to whom they should turn for help. In particular this will include anti-bullying work</w:t>
      </w:r>
      <w:r w:rsidR="00330056" w:rsidRPr="009B6544">
        <w:rPr>
          <w:rFonts w:cstheme="minorHAnsi"/>
          <w:szCs w:val="22"/>
        </w:rPr>
        <w:t xml:space="preserve"> and</w:t>
      </w:r>
      <w:r w:rsidRPr="009B6544">
        <w:rPr>
          <w:rFonts w:cstheme="minorHAnsi"/>
          <w:szCs w:val="22"/>
        </w:rPr>
        <w:t xml:space="preserve"> online-safety</w:t>
      </w:r>
    </w:p>
    <w:p w14:paraId="34884295" w14:textId="4725E8C7" w:rsidR="00A75E31" w:rsidRPr="009B6544" w:rsidRDefault="00A75E31" w:rsidP="00CD085C">
      <w:pPr>
        <w:pStyle w:val="ListParagraph"/>
        <w:numPr>
          <w:ilvl w:val="0"/>
          <w:numId w:val="12"/>
        </w:numPr>
        <w:spacing w:before="100" w:beforeAutospacing="1" w:after="100" w:afterAutospacing="1"/>
        <w:rPr>
          <w:rFonts w:cstheme="minorHAnsi"/>
          <w:szCs w:val="22"/>
        </w:rPr>
      </w:pPr>
      <w:r w:rsidRPr="009B6544">
        <w:rPr>
          <w:rFonts w:cstheme="minorHAnsi"/>
          <w:szCs w:val="22"/>
        </w:rPr>
        <w:t xml:space="preserve">Ensure all staff are aware of </w:t>
      </w:r>
      <w:r w:rsidR="00330056" w:rsidRPr="009B6544">
        <w:rPr>
          <w:rFonts w:cstheme="minorHAnsi"/>
          <w:szCs w:val="22"/>
        </w:rPr>
        <w:t>VLN’s</w:t>
      </w:r>
      <w:r w:rsidRPr="009B6544">
        <w:rPr>
          <w:rFonts w:cstheme="minorHAnsi"/>
          <w:szCs w:val="22"/>
        </w:rPr>
        <w:t xml:space="preserve"> guidance for their use of mobile technology and have discussed safeguarding issues around the use of mobile technologies and their associated risks. </w:t>
      </w:r>
    </w:p>
    <w:p w14:paraId="145FE73F" w14:textId="040F3EAD" w:rsidR="00330056" w:rsidRPr="009F63B6" w:rsidRDefault="009F63B6" w:rsidP="009B6544">
      <w:pPr>
        <w:pStyle w:val="Heading3"/>
      </w:pPr>
      <w:r>
        <w:t xml:space="preserve">6.2 </w:t>
      </w:r>
      <w:r w:rsidR="00330056" w:rsidRPr="009F63B6">
        <w:t>Keeping VLN Safe:</w:t>
      </w:r>
    </w:p>
    <w:p w14:paraId="3940DADC" w14:textId="77777777" w:rsidR="00330056" w:rsidRPr="009B6544" w:rsidRDefault="00330056" w:rsidP="005309C8">
      <w:pPr>
        <w:pStyle w:val="NormalWeb"/>
        <w:ind w:left="357"/>
        <w:rPr>
          <w:rFonts w:asciiTheme="minorHAnsi" w:hAnsiTheme="minorHAnsi" w:cstheme="minorHAnsi"/>
          <w:sz w:val="22"/>
          <w:szCs w:val="22"/>
        </w:rPr>
      </w:pPr>
      <w:r w:rsidRPr="009B6544">
        <w:rPr>
          <w:rFonts w:asciiTheme="minorHAnsi" w:hAnsiTheme="minorHAnsi" w:cstheme="minorHAnsi"/>
          <w:sz w:val="22"/>
          <w:szCs w:val="22"/>
        </w:rPr>
        <w:t xml:space="preserve">We will ensure that; </w:t>
      </w:r>
    </w:p>
    <w:p w14:paraId="593DFDE9" w14:textId="11CA2B2E" w:rsidR="00D171B6" w:rsidRPr="009B6544" w:rsidRDefault="00330056" w:rsidP="00CD085C">
      <w:pPr>
        <w:pStyle w:val="NormalWeb"/>
        <w:numPr>
          <w:ilvl w:val="0"/>
          <w:numId w:val="13"/>
        </w:numPr>
        <w:tabs>
          <w:tab w:val="clear" w:pos="720"/>
          <w:tab w:val="num" w:pos="1077"/>
        </w:tabs>
        <w:spacing w:after="120" w:afterAutospacing="0"/>
        <w:ind w:left="1071" w:hanging="357"/>
        <w:rPr>
          <w:rFonts w:asciiTheme="minorHAnsi" w:hAnsiTheme="minorHAnsi" w:cstheme="minorHAnsi"/>
          <w:sz w:val="22"/>
          <w:szCs w:val="22"/>
        </w:rPr>
      </w:pPr>
      <w:r w:rsidRPr="009B6544">
        <w:rPr>
          <w:rFonts w:asciiTheme="minorHAnsi" w:hAnsiTheme="minorHAnsi" w:cstheme="minorHAnsi"/>
          <w:sz w:val="22"/>
          <w:szCs w:val="22"/>
        </w:rPr>
        <w:t> </w:t>
      </w:r>
      <w:r w:rsidR="00D171B6" w:rsidRPr="009B6544">
        <w:rPr>
          <w:rFonts w:asciiTheme="minorHAnsi" w:hAnsiTheme="minorHAnsi" w:cstheme="minorHAnsi"/>
          <w:sz w:val="22"/>
          <w:szCs w:val="22"/>
        </w:rPr>
        <w:t>A</w:t>
      </w:r>
      <w:r w:rsidRPr="009B6544">
        <w:rPr>
          <w:rFonts w:asciiTheme="minorHAnsi" w:hAnsiTheme="minorHAnsi" w:cstheme="minorHAnsi"/>
          <w:sz w:val="22"/>
          <w:szCs w:val="22"/>
        </w:rPr>
        <w:t xml:space="preserve">ll staff receive information about </w:t>
      </w:r>
      <w:r w:rsidR="00D171B6" w:rsidRPr="009B6544">
        <w:rPr>
          <w:rFonts w:asciiTheme="minorHAnsi" w:hAnsiTheme="minorHAnsi" w:cstheme="minorHAnsi"/>
          <w:sz w:val="22"/>
          <w:szCs w:val="22"/>
        </w:rPr>
        <w:t>VLN’s</w:t>
      </w:r>
      <w:r w:rsidRPr="009B6544">
        <w:rPr>
          <w:rFonts w:asciiTheme="minorHAnsi" w:hAnsiTheme="minorHAnsi" w:cstheme="minorHAnsi"/>
          <w:sz w:val="22"/>
          <w:szCs w:val="22"/>
        </w:rPr>
        <w:t xml:space="preserve"> safeguarding arrangements, </w:t>
      </w:r>
      <w:r w:rsidR="00D171B6" w:rsidRPr="009B6544">
        <w:rPr>
          <w:rFonts w:asciiTheme="minorHAnsi" w:hAnsiTheme="minorHAnsi" w:cstheme="minorHAnsi"/>
          <w:sz w:val="22"/>
          <w:szCs w:val="22"/>
        </w:rPr>
        <w:t>VLN’s</w:t>
      </w:r>
      <w:r w:rsidRPr="009B6544">
        <w:rPr>
          <w:rFonts w:asciiTheme="minorHAnsi" w:hAnsiTheme="minorHAnsi" w:cstheme="minorHAnsi"/>
          <w:sz w:val="22"/>
          <w:szCs w:val="22"/>
        </w:rPr>
        <w:t xml:space="preserve"> safeguarding statement, staff behaviour </w:t>
      </w:r>
      <w:r w:rsidR="00D171B6" w:rsidRPr="009B6544">
        <w:rPr>
          <w:rFonts w:asciiTheme="minorHAnsi" w:hAnsiTheme="minorHAnsi" w:cstheme="minorHAnsi"/>
          <w:sz w:val="22"/>
          <w:szCs w:val="22"/>
        </w:rPr>
        <w:t>guidance,</w:t>
      </w:r>
      <w:r w:rsidRPr="009B6544">
        <w:rPr>
          <w:rFonts w:asciiTheme="minorHAnsi" w:hAnsiTheme="minorHAnsi" w:cstheme="minorHAnsi"/>
          <w:sz w:val="22"/>
          <w:szCs w:val="22"/>
        </w:rPr>
        <w:t xml:space="preserve"> child protection</w:t>
      </w:r>
      <w:r w:rsidR="00D171B6" w:rsidRPr="009B6544">
        <w:rPr>
          <w:rFonts w:asciiTheme="minorHAnsi" w:hAnsiTheme="minorHAnsi" w:cstheme="minorHAnsi"/>
          <w:sz w:val="22"/>
          <w:szCs w:val="22"/>
        </w:rPr>
        <w:t xml:space="preserve"> and vulnerable adult safeguarding</w:t>
      </w:r>
      <w:r w:rsidRPr="009B6544">
        <w:rPr>
          <w:rFonts w:asciiTheme="minorHAnsi" w:hAnsiTheme="minorHAnsi" w:cstheme="minorHAnsi"/>
          <w:sz w:val="22"/>
          <w:szCs w:val="22"/>
        </w:rPr>
        <w:t xml:space="preserve"> policy, the role and names of the Designated Safeguarding Lead and their deputy(ies), and sign to say they have read it. </w:t>
      </w:r>
    </w:p>
    <w:p w14:paraId="05B133AA" w14:textId="7AD777AA" w:rsidR="00D171B6" w:rsidRPr="009B6544" w:rsidRDefault="00330056" w:rsidP="00CD085C">
      <w:pPr>
        <w:pStyle w:val="NormalWeb"/>
        <w:numPr>
          <w:ilvl w:val="0"/>
          <w:numId w:val="13"/>
        </w:numPr>
        <w:tabs>
          <w:tab w:val="clear" w:pos="720"/>
          <w:tab w:val="num" w:pos="1077"/>
        </w:tabs>
        <w:spacing w:after="120" w:afterAutospacing="0"/>
        <w:ind w:left="1077"/>
        <w:rPr>
          <w:rFonts w:asciiTheme="minorHAnsi" w:hAnsiTheme="minorHAnsi" w:cstheme="minorHAnsi"/>
          <w:sz w:val="22"/>
          <w:szCs w:val="22"/>
        </w:rPr>
      </w:pPr>
      <w:r w:rsidRPr="009B6544">
        <w:rPr>
          <w:rFonts w:asciiTheme="minorHAnsi" w:hAnsiTheme="minorHAnsi" w:cstheme="minorHAnsi"/>
          <w:sz w:val="22"/>
          <w:szCs w:val="22"/>
        </w:rPr>
        <w:t> </w:t>
      </w:r>
      <w:r w:rsidR="00D171B6" w:rsidRPr="009B6544">
        <w:rPr>
          <w:rFonts w:asciiTheme="minorHAnsi" w:hAnsiTheme="minorHAnsi" w:cstheme="minorHAnsi"/>
          <w:sz w:val="22"/>
          <w:szCs w:val="22"/>
        </w:rPr>
        <w:t>A</w:t>
      </w:r>
      <w:r w:rsidRPr="009B6544">
        <w:rPr>
          <w:rFonts w:asciiTheme="minorHAnsi" w:hAnsiTheme="minorHAnsi" w:cstheme="minorHAnsi"/>
          <w:sz w:val="22"/>
          <w:szCs w:val="22"/>
        </w:rPr>
        <w:t>ll staff receive safeguarding and child protection training at induction</w:t>
      </w:r>
      <w:r w:rsidR="00D171B6" w:rsidRPr="009B6544">
        <w:rPr>
          <w:rFonts w:asciiTheme="minorHAnsi" w:hAnsiTheme="minorHAnsi" w:cstheme="minorHAnsi"/>
          <w:sz w:val="22"/>
          <w:szCs w:val="22"/>
        </w:rPr>
        <w:t xml:space="preserve"> and undertake the ETF on line safeguarding test</w:t>
      </w:r>
      <w:r w:rsidRPr="009B6544">
        <w:rPr>
          <w:rFonts w:asciiTheme="minorHAnsi" w:hAnsiTheme="minorHAnsi" w:cstheme="minorHAnsi"/>
          <w:sz w:val="22"/>
          <w:szCs w:val="22"/>
        </w:rPr>
        <w:t xml:space="preserve">; </w:t>
      </w:r>
    </w:p>
    <w:p w14:paraId="50DA7DD5" w14:textId="29C95C6A" w:rsidR="00330056" w:rsidRPr="009B6544" w:rsidRDefault="00330056" w:rsidP="00CD085C">
      <w:pPr>
        <w:pStyle w:val="NormalWeb"/>
        <w:numPr>
          <w:ilvl w:val="0"/>
          <w:numId w:val="13"/>
        </w:numPr>
        <w:tabs>
          <w:tab w:val="clear" w:pos="720"/>
          <w:tab w:val="num" w:pos="1077"/>
        </w:tabs>
        <w:spacing w:after="120" w:afterAutospacing="0"/>
        <w:ind w:left="1077"/>
        <w:rPr>
          <w:rFonts w:asciiTheme="minorHAnsi" w:hAnsiTheme="minorHAnsi" w:cstheme="minorHAnsi"/>
          <w:sz w:val="22"/>
          <w:szCs w:val="22"/>
        </w:rPr>
      </w:pPr>
      <w:r w:rsidRPr="009B6544">
        <w:rPr>
          <w:rFonts w:asciiTheme="minorHAnsi" w:hAnsiTheme="minorHAnsi" w:cstheme="minorHAnsi"/>
          <w:sz w:val="22"/>
          <w:szCs w:val="22"/>
        </w:rPr>
        <w:t> </w:t>
      </w:r>
      <w:r w:rsidR="00D171B6" w:rsidRPr="009B6544">
        <w:rPr>
          <w:rFonts w:asciiTheme="minorHAnsi" w:hAnsiTheme="minorHAnsi" w:cstheme="minorHAnsi"/>
          <w:sz w:val="22"/>
          <w:szCs w:val="22"/>
        </w:rPr>
        <w:t>A</w:t>
      </w:r>
      <w:r w:rsidRPr="009B6544">
        <w:rPr>
          <w:rFonts w:asciiTheme="minorHAnsi" w:hAnsiTheme="minorHAnsi" w:cstheme="minorHAnsi"/>
          <w:sz w:val="22"/>
          <w:szCs w:val="22"/>
        </w:rPr>
        <w:t xml:space="preserve">ll members of staff are trained in and receive regular updates in online safety and reporting concerns; </w:t>
      </w:r>
    </w:p>
    <w:p w14:paraId="2E09D965" w14:textId="3F1DC5C4" w:rsidR="00330056" w:rsidRPr="009B6544" w:rsidRDefault="00330056" w:rsidP="00CD085C">
      <w:pPr>
        <w:pStyle w:val="NormalWeb"/>
        <w:numPr>
          <w:ilvl w:val="0"/>
          <w:numId w:val="13"/>
        </w:numPr>
        <w:tabs>
          <w:tab w:val="clear" w:pos="720"/>
          <w:tab w:val="num" w:pos="1077"/>
        </w:tabs>
        <w:spacing w:after="120" w:afterAutospacing="0"/>
        <w:ind w:left="1077"/>
        <w:rPr>
          <w:rFonts w:asciiTheme="minorHAnsi" w:hAnsiTheme="minorHAnsi" w:cstheme="minorHAnsi"/>
          <w:sz w:val="22"/>
          <w:szCs w:val="22"/>
        </w:rPr>
      </w:pPr>
      <w:r w:rsidRPr="009F63B6">
        <w:rPr>
          <w:rFonts w:asciiTheme="minorHAnsi" w:hAnsiTheme="minorHAnsi" w:cstheme="minorHAnsi"/>
        </w:rPr>
        <w:t> </w:t>
      </w:r>
      <w:r w:rsidR="00D171B6" w:rsidRPr="009B6544">
        <w:rPr>
          <w:rFonts w:asciiTheme="minorHAnsi" w:hAnsiTheme="minorHAnsi" w:cstheme="minorHAnsi"/>
          <w:sz w:val="22"/>
          <w:szCs w:val="22"/>
        </w:rPr>
        <w:t>A</w:t>
      </w:r>
      <w:r w:rsidRPr="009B6544">
        <w:rPr>
          <w:rFonts w:asciiTheme="minorHAnsi" w:hAnsiTheme="minorHAnsi" w:cstheme="minorHAnsi"/>
          <w:sz w:val="22"/>
          <w:szCs w:val="22"/>
        </w:rPr>
        <w:t xml:space="preserve">ll staff and Trustees have regular child protection awareness training, updated as appropriate, to maintain their understanding of the signs and indicators of abuse; </w:t>
      </w:r>
    </w:p>
    <w:p w14:paraId="6AE0FFE4" w14:textId="24DFF745" w:rsidR="00330056" w:rsidRPr="009B6544" w:rsidRDefault="00330056" w:rsidP="00CD085C">
      <w:pPr>
        <w:pStyle w:val="NormalWeb"/>
        <w:numPr>
          <w:ilvl w:val="0"/>
          <w:numId w:val="13"/>
        </w:numPr>
        <w:tabs>
          <w:tab w:val="clear" w:pos="720"/>
          <w:tab w:val="num" w:pos="1077"/>
        </w:tabs>
        <w:spacing w:after="120" w:afterAutospacing="0"/>
        <w:ind w:left="1077"/>
        <w:rPr>
          <w:rFonts w:asciiTheme="minorHAnsi" w:hAnsiTheme="minorHAnsi" w:cstheme="minorHAnsi"/>
          <w:sz w:val="22"/>
          <w:szCs w:val="22"/>
        </w:rPr>
      </w:pPr>
      <w:r w:rsidRPr="009B6544">
        <w:rPr>
          <w:rFonts w:asciiTheme="minorHAnsi" w:hAnsiTheme="minorHAnsi" w:cstheme="minorHAnsi"/>
          <w:sz w:val="22"/>
          <w:szCs w:val="22"/>
        </w:rPr>
        <w:lastRenderedPageBreak/>
        <w:t xml:space="preserve"> The child </w:t>
      </w:r>
      <w:r w:rsidR="00D171B6" w:rsidRPr="009B6544">
        <w:rPr>
          <w:rFonts w:asciiTheme="minorHAnsi" w:hAnsiTheme="minorHAnsi" w:cstheme="minorHAnsi"/>
          <w:sz w:val="22"/>
          <w:szCs w:val="22"/>
        </w:rPr>
        <w:t xml:space="preserve">and vulnerable </w:t>
      </w:r>
      <w:r w:rsidRPr="009B6544">
        <w:rPr>
          <w:rFonts w:asciiTheme="minorHAnsi" w:hAnsiTheme="minorHAnsi" w:cstheme="minorHAnsi"/>
          <w:sz w:val="22"/>
          <w:szCs w:val="22"/>
        </w:rPr>
        <w:t xml:space="preserve">protection policy is made available via the </w:t>
      </w:r>
      <w:r w:rsidR="00D171B6" w:rsidRPr="009B6544">
        <w:rPr>
          <w:rFonts w:asciiTheme="minorHAnsi" w:hAnsiTheme="minorHAnsi" w:cstheme="minorHAnsi"/>
          <w:sz w:val="22"/>
          <w:szCs w:val="22"/>
        </w:rPr>
        <w:t>VLN</w:t>
      </w:r>
      <w:r w:rsidRPr="009B6544">
        <w:rPr>
          <w:rFonts w:asciiTheme="minorHAnsi" w:hAnsiTheme="minorHAnsi" w:cstheme="minorHAnsi"/>
          <w:sz w:val="22"/>
          <w:szCs w:val="22"/>
        </w:rPr>
        <w:t xml:space="preserve"> website or other means and that </w:t>
      </w:r>
      <w:r w:rsidR="00D171B6" w:rsidRPr="009B6544">
        <w:rPr>
          <w:rFonts w:asciiTheme="minorHAnsi" w:hAnsiTheme="minorHAnsi" w:cstheme="minorHAnsi"/>
          <w:sz w:val="22"/>
          <w:szCs w:val="22"/>
        </w:rPr>
        <w:t>learners/</w:t>
      </w:r>
      <w:r w:rsidRPr="009B6544">
        <w:rPr>
          <w:rFonts w:asciiTheme="minorHAnsi" w:hAnsiTheme="minorHAnsi" w:cstheme="minorHAnsi"/>
          <w:sz w:val="22"/>
          <w:szCs w:val="22"/>
        </w:rPr>
        <w:t>parents/carers are made aware of this policy</w:t>
      </w:r>
      <w:r w:rsidR="005309C8" w:rsidRPr="009B6544">
        <w:rPr>
          <w:rFonts w:asciiTheme="minorHAnsi" w:hAnsiTheme="minorHAnsi" w:cstheme="minorHAnsi"/>
          <w:sz w:val="22"/>
          <w:szCs w:val="22"/>
        </w:rPr>
        <w:t>.</w:t>
      </w:r>
      <w:r w:rsidRPr="009B6544">
        <w:rPr>
          <w:rFonts w:asciiTheme="minorHAnsi" w:hAnsiTheme="minorHAnsi" w:cstheme="minorHAnsi"/>
          <w:sz w:val="22"/>
          <w:szCs w:val="22"/>
        </w:rPr>
        <w:t xml:space="preserve"> </w:t>
      </w:r>
    </w:p>
    <w:p w14:paraId="54C5B78D" w14:textId="439483AF" w:rsidR="00330056" w:rsidRPr="009B6544" w:rsidRDefault="00330056" w:rsidP="00CD085C">
      <w:pPr>
        <w:pStyle w:val="NormalWeb"/>
        <w:numPr>
          <w:ilvl w:val="0"/>
          <w:numId w:val="13"/>
        </w:numPr>
        <w:tabs>
          <w:tab w:val="clear" w:pos="720"/>
          <w:tab w:val="num" w:pos="1077"/>
        </w:tabs>
        <w:spacing w:after="120" w:afterAutospacing="0"/>
        <w:ind w:left="1077"/>
        <w:rPr>
          <w:rFonts w:asciiTheme="minorHAnsi" w:hAnsiTheme="minorHAnsi" w:cstheme="minorHAnsi"/>
          <w:sz w:val="22"/>
          <w:szCs w:val="22"/>
        </w:rPr>
      </w:pPr>
      <w:r w:rsidRPr="009B6544">
        <w:rPr>
          <w:rFonts w:asciiTheme="minorHAnsi" w:hAnsiTheme="minorHAnsi" w:cstheme="minorHAnsi"/>
          <w:sz w:val="22"/>
          <w:szCs w:val="22"/>
        </w:rPr>
        <w:t> </w:t>
      </w:r>
      <w:r w:rsidR="00D171B6" w:rsidRPr="009B6544">
        <w:rPr>
          <w:rFonts w:asciiTheme="minorHAnsi" w:hAnsiTheme="minorHAnsi" w:cstheme="minorHAnsi"/>
          <w:sz w:val="22"/>
          <w:szCs w:val="22"/>
        </w:rPr>
        <w:t>VLN works with Local Authorities</w:t>
      </w:r>
      <w:r w:rsidRPr="009B6544">
        <w:rPr>
          <w:rFonts w:asciiTheme="minorHAnsi" w:hAnsiTheme="minorHAnsi" w:cstheme="minorHAnsi"/>
          <w:sz w:val="22"/>
          <w:szCs w:val="22"/>
        </w:rPr>
        <w:t xml:space="preserve"> when additional needs of </w:t>
      </w:r>
      <w:r w:rsidR="00D171B6" w:rsidRPr="009B6544">
        <w:rPr>
          <w:rFonts w:asciiTheme="minorHAnsi" w:hAnsiTheme="minorHAnsi" w:cstheme="minorHAnsi"/>
          <w:sz w:val="22"/>
          <w:szCs w:val="22"/>
        </w:rPr>
        <w:t>indiv</w:t>
      </w:r>
      <w:r w:rsidR="005309C8" w:rsidRPr="009B6544">
        <w:rPr>
          <w:rFonts w:asciiTheme="minorHAnsi" w:hAnsiTheme="minorHAnsi" w:cstheme="minorHAnsi"/>
          <w:sz w:val="22"/>
          <w:szCs w:val="22"/>
        </w:rPr>
        <w:t>i</w:t>
      </w:r>
      <w:r w:rsidR="00D171B6" w:rsidRPr="009B6544">
        <w:rPr>
          <w:rFonts w:asciiTheme="minorHAnsi" w:hAnsiTheme="minorHAnsi" w:cstheme="minorHAnsi"/>
          <w:sz w:val="22"/>
          <w:szCs w:val="22"/>
        </w:rPr>
        <w:t>duals</w:t>
      </w:r>
      <w:r w:rsidRPr="009B6544">
        <w:rPr>
          <w:rFonts w:asciiTheme="minorHAnsi" w:hAnsiTheme="minorHAnsi" w:cstheme="minorHAnsi"/>
          <w:sz w:val="22"/>
          <w:szCs w:val="22"/>
        </w:rPr>
        <w:t xml:space="preserve"> are identified and contributes to early help arrangements and inter-agency working and plans; </w:t>
      </w:r>
    </w:p>
    <w:p w14:paraId="13B601D4" w14:textId="6A9FB87C" w:rsidR="00330056" w:rsidRPr="009B6544" w:rsidRDefault="00330056" w:rsidP="00CD085C">
      <w:pPr>
        <w:pStyle w:val="NormalWeb"/>
        <w:numPr>
          <w:ilvl w:val="0"/>
          <w:numId w:val="13"/>
        </w:numPr>
        <w:tabs>
          <w:tab w:val="clear" w:pos="720"/>
          <w:tab w:val="num" w:pos="1077"/>
        </w:tabs>
        <w:spacing w:after="120" w:afterAutospacing="0"/>
        <w:ind w:left="1071" w:hanging="357"/>
        <w:rPr>
          <w:rFonts w:asciiTheme="minorHAnsi" w:hAnsiTheme="minorHAnsi" w:cstheme="minorHAnsi"/>
          <w:sz w:val="22"/>
          <w:szCs w:val="22"/>
        </w:rPr>
      </w:pPr>
      <w:r w:rsidRPr="009B6544">
        <w:rPr>
          <w:rFonts w:asciiTheme="minorHAnsi" w:hAnsiTheme="minorHAnsi" w:cstheme="minorHAnsi"/>
          <w:sz w:val="22"/>
          <w:szCs w:val="22"/>
        </w:rPr>
        <w:t xml:space="preserve"> Our lettings policy will seek to ensure the suitability of adults working with </w:t>
      </w:r>
      <w:r w:rsidR="00D171B6" w:rsidRPr="009B6544">
        <w:rPr>
          <w:rFonts w:asciiTheme="minorHAnsi" w:hAnsiTheme="minorHAnsi" w:cstheme="minorHAnsi"/>
          <w:sz w:val="22"/>
          <w:szCs w:val="22"/>
        </w:rPr>
        <w:t>vulnerable individuals</w:t>
      </w:r>
      <w:r w:rsidRPr="009B6544">
        <w:rPr>
          <w:rFonts w:asciiTheme="minorHAnsi" w:hAnsiTheme="minorHAnsi" w:cstheme="minorHAnsi"/>
          <w:sz w:val="22"/>
          <w:szCs w:val="22"/>
        </w:rPr>
        <w:t xml:space="preserve"> on </w:t>
      </w:r>
      <w:r w:rsidR="00D171B6" w:rsidRPr="009B6544">
        <w:rPr>
          <w:rFonts w:asciiTheme="minorHAnsi" w:hAnsiTheme="minorHAnsi" w:cstheme="minorHAnsi"/>
          <w:sz w:val="22"/>
          <w:szCs w:val="22"/>
        </w:rPr>
        <w:t>VLN premis</w:t>
      </w:r>
      <w:r w:rsidRPr="009B6544">
        <w:rPr>
          <w:rFonts w:asciiTheme="minorHAnsi" w:hAnsiTheme="minorHAnsi" w:cstheme="minorHAnsi"/>
          <w:sz w:val="22"/>
          <w:szCs w:val="22"/>
        </w:rPr>
        <w:t xml:space="preserve">es at any time;  </w:t>
      </w:r>
    </w:p>
    <w:p w14:paraId="4870EED1" w14:textId="4F7745F3" w:rsidR="00330056" w:rsidRPr="009B6544" w:rsidRDefault="00330056" w:rsidP="00CD085C">
      <w:pPr>
        <w:pStyle w:val="NormalWeb"/>
        <w:numPr>
          <w:ilvl w:val="0"/>
          <w:numId w:val="13"/>
        </w:numPr>
        <w:tabs>
          <w:tab w:val="clear" w:pos="720"/>
          <w:tab w:val="num" w:pos="1077"/>
        </w:tabs>
        <w:spacing w:after="120" w:afterAutospacing="0"/>
        <w:ind w:left="1071" w:hanging="357"/>
        <w:rPr>
          <w:rFonts w:asciiTheme="minorHAnsi" w:hAnsiTheme="minorHAnsi" w:cstheme="minorHAnsi"/>
          <w:sz w:val="22"/>
          <w:szCs w:val="22"/>
        </w:rPr>
      </w:pPr>
      <w:r w:rsidRPr="009B6544">
        <w:rPr>
          <w:rFonts w:asciiTheme="minorHAnsi" w:hAnsiTheme="minorHAnsi" w:cstheme="minorHAnsi"/>
          <w:sz w:val="22"/>
          <w:szCs w:val="22"/>
        </w:rPr>
        <w:t xml:space="preserve"> The name of the Designated Safeguarding Lead and deputy(ies), are clearly advertised in the </w:t>
      </w:r>
      <w:r w:rsidR="005309C8" w:rsidRPr="009B6544">
        <w:rPr>
          <w:rFonts w:asciiTheme="minorHAnsi" w:hAnsiTheme="minorHAnsi" w:cstheme="minorHAnsi"/>
          <w:sz w:val="22"/>
          <w:szCs w:val="22"/>
        </w:rPr>
        <w:t>premises</w:t>
      </w:r>
      <w:r w:rsidRPr="009B6544">
        <w:rPr>
          <w:rFonts w:asciiTheme="minorHAnsi" w:hAnsiTheme="minorHAnsi" w:cstheme="minorHAnsi"/>
          <w:sz w:val="22"/>
          <w:szCs w:val="22"/>
        </w:rPr>
        <w:t xml:space="preserve"> with a statement explaining the </w:t>
      </w:r>
      <w:r w:rsidR="005309C8" w:rsidRPr="009B6544">
        <w:rPr>
          <w:rFonts w:asciiTheme="minorHAnsi" w:hAnsiTheme="minorHAnsi" w:cstheme="minorHAnsi"/>
          <w:sz w:val="22"/>
          <w:szCs w:val="22"/>
        </w:rPr>
        <w:t>VLN</w:t>
      </w:r>
      <w:r w:rsidRPr="009B6544">
        <w:rPr>
          <w:rFonts w:asciiTheme="minorHAnsi" w:hAnsiTheme="minorHAnsi" w:cstheme="minorHAnsi"/>
          <w:sz w:val="22"/>
          <w:szCs w:val="22"/>
        </w:rPr>
        <w:t xml:space="preserve">’s role in referring and monitoring cases of suspected abuse; </w:t>
      </w:r>
    </w:p>
    <w:p w14:paraId="2F86A8BC" w14:textId="30BEB4F8" w:rsidR="00330056" w:rsidRPr="009B6544" w:rsidRDefault="00330056" w:rsidP="00CD085C">
      <w:pPr>
        <w:pStyle w:val="NormalWeb"/>
        <w:numPr>
          <w:ilvl w:val="0"/>
          <w:numId w:val="13"/>
        </w:numPr>
        <w:tabs>
          <w:tab w:val="clear" w:pos="720"/>
          <w:tab w:val="num" w:pos="1077"/>
        </w:tabs>
        <w:spacing w:after="120" w:afterAutospacing="0"/>
        <w:ind w:left="1071" w:hanging="357"/>
        <w:rPr>
          <w:rFonts w:asciiTheme="minorHAnsi" w:hAnsiTheme="minorHAnsi" w:cstheme="minorHAnsi"/>
          <w:sz w:val="22"/>
          <w:szCs w:val="22"/>
        </w:rPr>
      </w:pPr>
      <w:r w:rsidRPr="009B6544">
        <w:rPr>
          <w:rFonts w:asciiTheme="minorHAnsi" w:hAnsiTheme="minorHAnsi" w:cstheme="minorHAnsi"/>
          <w:sz w:val="22"/>
          <w:szCs w:val="22"/>
        </w:rPr>
        <w:t xml:space="preserve"> All Trustees will take </w:t>
      </w:r>
      <w:r w:rsidR="00D171B6" w:rsidRPr="009B6544">
        <w:rPr>
          <w:rFonts w:asciiTheme="minorHAnsi" w:hAnsiTheme="minorHAnsi" w:cstheme="minorHAnsi"/>
          <w:sz w:val="22"/>
          <w:szCs w:val="22"/>
        </w:rPr>
        <w:t xml:space="preserve">a </w:t>
      </w:r>
      <w:r w:rsidRPr="009B6544">
        <w:rPr>
          <w:rFonts w:asciiTheme="minorHAnsi" w:hAnsiTheme="minorHAnsi" w:cstheme="minorHAnsi"/>
          <w:sz w:val="22"/>
          <w:szCs w:val="22"/>
        </w:rPr>
        <w:t xml:space="preserve">safeguarding level 2 </w:t>
      </w:r>
      <w:r w:rsidR="00D171B6" w:rsidRPr="009B6544">
        <w:rPr>
          <w:rFonts w:asciiTheme="minorHAnsi" w:hAnsiTheme="minorHAnsi" w:cstheme="minorHAnsi"/>
          <w:sz w:val="22"/>
          <w:szCs w:val="22"/>
        </w:rPr>
        <w:t>qualification</w:t>
      </w:r>
      <w:r w:rsidRPr="009B6544">
        <w:rPr>
          <w:rFonts w:asciiTheme="minorHAnsi" w:hAnsiTheme="minorHAnsi" w:cstheme="minorHAnsi"/>
          <w:sz w:val="22"/>
          <w:szCs w:val="22"/>
        </w:rPr>
        <w:t xml:space="preserve">. </w:t>
      </w:r>
    </w:p>
    <w:p w14:paraId="7A36ACD8" w14:textId="12E737DF" w:rsidR="00330056" w:rsidRDefault="00330056" w:rsidP="005309C8">
      <w:pPr>
        <w:spacing w:before="100" w:beforeAutospacing="1" w:after="100" w:afterAutospacing="1"/>
        <w:rPr>
          <w:rFonts w:cstheme="minorHAnsi"/>
          <w:szCs w:val="22"/>
        </w:rPr>
      </w:pPr>
    </w:p>
    <w:p w14:paraId="67AD5FC1" w14:textId="42BDC576" w:rsidR="009F63B6" w:rsidRPr="009F63B6" w:rsidRDefault="009F63B6" w:rsidP="009B6544">
      <w:pPr>
        <w:pStyle w:val="Heading3"/>
      </w:pPr>
      <w:r>
        <w:t xml:space="preserve">6.3 </w:t>
      </w:r>
      <w:r w:rsidRPr="009F63B6">
        <w:t>Safeguarding Checks</w:t>
      </w:r>
    </w:p>
    <w:p w14:paraId="013F4B0E" w14:textId="77777777" w:rsidR="009F63B6" w:rsidRPr="009B6544" w:rsidRDefault="009F63B6" w:rsidP="00CD085C">
      <w:pPr>
        <w:pStyle w:val="ListParagraph"/>
        <w:numPr>
          <w:ilvl w:val="0"/>
          <w:numId w:val="4"/>
        </w:numPr>
        <w:autoSpaceDE w:val="0"/>
        <w:autoSpaceDN w:val="0"/>
        <w:adjustRightInd w:val="0"/>
        <w:spacing w:line="360" w:lineRule="auto"/>
        <w:rPr>
          <w:rFonts w:cs="Arial"/>
          <w:color w:val="000000" w:themeColor="text1"/>
          <w:szCs w:val="22"/>
        </w:rPr>
      </w:pPr>
      <w:r w:rsidRPr="009B6544">
        <w:rPr>
          <w:rFonts w:cs="Arial"/>
          <w:color w:val="000000" w:themeColor="text1"/>
          <w:szCs w:val="22"/>
        </w:rPr>
        <w:t>All partners will submit safeguarding data quarterly</w:t>
      </w:r>
    </w:p>
    <w:p w14:paraId="742F06B0" w14:textId="77777777" w:rsidR="009F63B6" w:rsidRPr="009B6544" w:rsidRDefault="009F63B6" w:rsidP="00CD085C">
      <w:pPr>
        <w:pStyle w:val="ListParagraph"/>
        <w:numPr>
          <w:ilvl w:val="0"/>
          <w:numId w:val="4"/>
        </w:numPr>
        <w:autoSpaceDE w:val="0"/>
        <w:autoSpaceDN w:val="0"/>
        <w:adjustRightInd w:val="0"/>
        <w:spacing w:line="360" w:lineRule="auto"/>
        <w:rPr>
          <w:rFonts w:cs="Arial"/>
          <w:color w:val="000000" w:themeColor="text1"/>
          <w:szCs w:val="22"/>
        </w:rPr>
      </w:pPr>
      <w:r w:rsidRPr="009B6544">
        <w:rPr>
          <w:rFonts w:cs="Arial"/>
          <w:color w:val="000000" w:themeColor="text1"/>
          <w:szCs w:val="22"/>
        </w:rPr>
        <w:t>This data will be analysed and acted upon with a report being presented to the VLN board</w:t>
      </w:r>
    </w:p>
    <w:p w14:paraId="4B208D64" w14:textId="77777777" w:rsidR="009F63B6" w:rsidRPr="009B6544" w:rsidRDefault="009F63B6" w:rsidP="00CD085C">
      <w:pPr>
        <w:pStyle w:val="ListParagraph"/>
        <w:numPr>
          <w:ilvl w:val="0"/>
          <w:numId w:val="4"/>
        </w:numPr>
        <w:autoSpaceDE w:val="0"/>
        <w:autoSpaceDN w:val="0"/>
        <w:adjustRightInd w:val="0"/>
        <w:spacing w:line="360" w:lineRule="auto"/>
        <w:rPr>
          <w:rFonts w:cs="Arial"/>
          <w:color w:val="000000" w:themeColor="text1"/>
          <w:szCs w:val="22"/>
        </w:rPr>
      </w:pPr>
      <w:r w:rsidRPr="009B6544">
        <w:rPr>
          <w:rFonts w:cs="Arial"/>
          <w:color w:val="000000" w:themeColor="text1"/>
          <w:szCs w:val="22"/>
        </w:rPr>
        <w:t>All partners will be subject to unannounced Safeguarding inspections</w:t>
      </w:r>
    </w:p>
    <w:p w14:paraId="3ADD19A8" w14:textId="77777777" w:rsidR="009F63B6" w:rsidRPr="009B6544" w:rsidRDefault="009F63B6" w:rsidP="00CD085C">
      <w:pPr>
        <w:pStyle w:val="ListParagraph"/>
        <w:numPr>
          <w:ilvl w:val="0"/>
          <w:numId w:val="4"/>
        </w:numPr>
        <w:autoSpaceDE w:val="0"/>
        <w:autoSpaceDN w:val="0"/>
        <w:adjustRightInd w:val="0"/>
        <w:spacing w:line="360" w:lineRule="auto"/>
        <w:rPr>
          <w:rFonts w:cs="Arial"/>
          <w:color w:val="000000" w:themeColor="text1"/>
          <w:szCs w:val="22"/>
        </w:rPr>
      </w:pPr>
      <w:r w:rsidRPr="009B6544">
        <w:rPr>
          <w:rFonts w:cs="Arial"/>
          <w:color w:val="000000" w:themeColor="text1"/>
          <w:szCs w:val="22"/>
        </w:rPr>
        <w:t>Failure to adhere to safeguarding requirements will be treated as a serious breach of a partner’s contractual requirements.</w:t>
      </w:r>
    </w:p>
    <w:p w14:paraId="4B571AD6" w14:textId="77777777" w:rsidR="009F63B6" w:rsidRPr="0074475C" w:rsidRDefault="009F63B6" w:rsidP="005309C8">
      <w:pPr>
        <w:spacing w:before="100" w:beforeAutospacing="1" w:after="100" w:afterAutospacing="1"/>
        <w:rPr>
          <w:rFonts w:cstheme="minorHAnsi"/>
          <w:szCs w:val="22"/>
        </w:rPr>
      </w:pPr>
    </w:p>
    <w:p w14:paraId="34E00849" w14:textId="07D55C3D" w:rsidR="005309C8" w:rsidRPr="00127872" w:rsidRDefault="005309C8" w:rsidP="009B6544">
      <w:pPr>
        <w:pStyle w:val="Heading2"/>
      </w:pPr>
      <w:r w:rsidRPr="00127872">
        <w:t>7. Roles &amp; Responsibilities</w:t>
      </w:r>
    </w:p>
    <w:p w14:paraId="77B386A2" w14:textId="77777777" w:rsidR="005309C8" w:rsidRPr="0074475C" w:rsidRDefault="005309C8" w:rsidP="009B6544">
      <w:pPr>
        <w:pStyle w:val="indent"/>
      </w:pPr>
      <w:r w:rsidRPr="0074475C">
        <w:t>All Network members and their Boards of Trustees understand and fulfil their responsibilities, namely to ensure that;</w:t>
      </w:r>
    </w:p>
    <w:p w14:paraId="3F9D6F82" w14:textId="6D5962CE" w:rsidR="005309C8" w:rsidRPr="0074475C" w:rsidRDefault="005309C8" w:rsidP="009B6544">
      <w:pPr>
        <w:pStyle w:val="indent"/>
      </w:pPr>
      <w:r w:rsidRPr="0074475C">
        <w:t xml:space="preserve">There is a Child Protection and Vulnerable Adult Safeguarding policy; </w:t>
      </w:r>
    </w:p>
    <w:p w14:paraId="15CB9689" w14:textId="72519CE1" w:rsidR="005309C8" w:rsidRPr="0074475C" w:rsidRDefault="005309C8" w:rsidP="009B6544">
      <w:pPr>
        <w:pStyle w:val="indent"/>
      </w:pPr>
      <w:r w:rsidRPr="0074475C">
        <w:t xml:space="preserve">Vulnerable adult protection, safeguarding, recruitment and managing allegations policies and procedures, including the staff behaviour, are consistent with statutory requirements, are reviewed annually and that the Child Protection and Vulnerable Adult Safeguarding policy is publicly available on VLN’s website or by other means; </w:t>
      </w:r>
    </w:p>
    <w:p w14:paraId="1DD7A079" w14:textId="77777777" w:rsidR="005309C8" w:rsidRPr="0074475C" w:rsidRDefault="005309C8" w:rsidP="009B6544">
      <w:pPr>
        <w:pStyle w:val="indent"/>
      </w:pPr>
      <w:r w:rsidRPr="0074475C">
        <w:t>Ensures that all staff including temporary staff and volunteers are provided with the Child Protection and Vulnerable Adult Safeguarding Policy;</w:t>
      </w:r>
    </w:p>
    <w:p w14:paraId="1B49BFEB" w14:textId="77777777" w:rsidR="00D67B3E" w:rsidRPr="0074475C" w:rsidRDefault="005309C8" w:rsidP="009B6544">
      <w:pPr>
        <w:pStyle w:val="indent"/>
      </w:pPr>
      <w:r w:rsidRPr="0074475C">
        <w:t>All staff have read Keeping Children Safe in Education (2016) part 1 and that mechanisms are in place to assist staff in understanding and discharging their roles and responsibilities as set out in the guidance.</w:t>
      </w:r>
    </w:p>
    <w:p w14:paraId="43E974E2" w14:textId="77777777" w:rsidR="00D67B3E" w:rsidRPr="0074475C" w:rsidRDefault="00D67B3E" w:rsidP="009B6544">
      <w:pPr>
        <w:pStyle w:val="indent"/>
      </w:pPr>
      <w:r w:rsidRPr="0074475C">
        <w:t>VLN and its partners</w:t>
      </w:r>
      <w:r w:rsidR="005309C8" w:rsidRPr="0074475C">
        <w:t xml:space="preserve"> operate a safer recruitment procedure that includes statutory checks on staff suitability to work with children </w:t>
      </w:r>
      <w:r w:rsidRPr="0074475C">
        <w:t xml:space="preserve">and vulnerable adults </w:t>
      </w:r>
      <w:r w:rsidR="005309C8" w:rsidRPr="0074475C">
        <w:t>and disqualification by association regulations and by ensuring that there is at least one person on every recruitment panel who has completed safer recruitment training;</w:t>
      </w:r>
    </w:p>
    <w:p w14:paraId="47A7C0D7" w14:textId="77777777" w:rsidR="00D67B3E" w:rsidRPr="0074475C" w:rsidRDefault="00D67B3E" w:rsidP="009B6544">
      <w:pPr>
        <w:pStyle w:val="indent"/>
      </w:pPr>
      <w:r w:rsidRPr="0074475C">
        <w:lastRenderedPageBreak/>
        <w:t>VLN has</w:t>
      </w:r>
      <w:r w:rsidR="005309C8" w:rsidRPr="0074475C">
        <w:t xml:space="preserve"> procedures for dealing with allegations of abuse against staff, volunteers and against other </w:t>
      </w:r>
      <w:r w:rsidRPr="0074475C">
        <w:t>learners</w:t>
      </w:r>
      <w:r w:rsidR="005309C8" w:rsidRPr="0074475C">
        <w:t xml:space="preserve"> and that a referral is made to the DBS if a person in regulated activity has been dismissed or removed due to safeguarding concerns, or would have had they not resigned.</w:t>
      </w:r>
    </w:p>
    <w:p w14:paraId="5753425E" w14:textId="77777777" w:rsidR="00D67B3E" w:rsidRPr="0074475C" w:rsidRDefault="00D67B3E" w:rsidP="009B6544">
      <w:pPr>
        <w:pStyle w:val="indent"/>
      </w:pPr>
      <w:r w:rsidRPr="0074475C">
        <w:t>A</w:t>
      </w:r>
      <w:r w:rsidR="005309C8" w:rsidRPr="0074475C">
        <w:t xml:space="preserve"> member of the Trust Board, is nominated to l</w:t>
      </w:r>
      <w:r w:rsidRPr="0074475C">
        <w:t>ead</w:t>
      </w:r>
      <w:r w:rsidR="005309C8" w:rsidRPr="0074475C">
        <w:t xml:space="preserve"> on </w:t>
      </w:r>
      <w:r w:rsidRPr="0074475C">
        <w:t>Safeguarding</w:t>
      </w:r>
      <w:r w:rsidR="005309C8" w:rsidRPr="0074475C">
        <w:t xml:space="preserve"> issues by each Governing Body </w:t>
      </w:r>
      <w:r w:rsidRPr="0074475C">
        <w:t>and</w:t>
      </w:r>
      <w:r w:rsidR="005309C8" w:rsidRPr="0074475C">
        <w:t xml:space="preserve"> will take lead responsibility for safeguarding and child protection</w:t>
      </w:r>
      <w:r w:rsidRPr="0074475C">
        <w:t xml:space="preserve">. </w:t>
      </w:r>
    </w:p>
    <w:p w14:paraId="7FB8C3CF" w14:textId="3A6E967F" w:rsidR="00D67B3E" w:rsidRPr="0074475C" w:rsidRDefault="00D67B3E" w:rsidP="009B6544">
      <w:pPr>
        <w:pStyle w:val="indent"/>
      </w:pPr>
      <w:r w:rsidRPr="0074475C">
        <w:t>At least one member of the governing body has completed safer recruitment training to be repeated every five years.</w:t>
      </w:r>
    </w:p>
    <w:p w14:paraId="1B416618" w14:textId="77777777" w:rsidR="00D67B3E" w:rsidRPr="0074475C" w:rsidRDefault="00D67B3E" w:rsidP="009B6544">
      <w:pPr>
        <w:pStyle w:val="indent"/>
      </w:pPr>
      <w:r w:rsidRPr="0074475C">
        <w:t>A Designated Safeguarding Lead will be appointed</w:t>
      </w:r>
      <w:r w:rsidR="005309C8" w:rsidRPr="0074475C">
        <w:t xml:space="preserve"> and the</w:t>
      </w:r>
      <w:r w:rsidRPr="0074475C">
        <w:t>ir</w:t>
      </w:r>
      <w:r w:rsidR="005309C8" w:rsidRPr="0074475C">
        <w:t xml:space="preserve"> </w:t>
      </w:r>
      <w:r w:rsidRPr="0074475C">
        <w:t>duties are</w:t>
      </w:r>
      <w:r w:rsidR="005309C8" w:rsidRPr="0074475C">
        <w:t xml:space="preserve"> explicit in the role holder’s job description;</w:t>
      </w:r>
    </w:p>
    <w:p w14:paraId="6E0B2756" w14:textId="77777777" w:rsidR="00D67B3E" w:rsidRPr="0074475C" w:rsidRDefault="005309C8" w:rsidP="009B6544">
      <w:pPr>
        <w:pStyle w:val="indent"/>
      </w:pPr>
      <w:r w:rsidRPr="0074475C">
        <w:t xml:space="preserve"> </w:t>
      </w:r>
      <w:r w:rsidR="00D67B3E" w:rsidRPr="0074475C">
        <w:t>T</w:t>
      </w:r>
      <w:r w:rsidRPr="0074475C">
        <w:t>he DSL and deputy(ies) undertake appropriate identified training every two years;</w:t>
      </w:r>
    </w:p>
    <w:p w14:paraId="5A67FE00" w14:textId="77777777" w:rsidR="00D67B3E" w:rsidRPr="0074475C" w:rsidRDefault="00D67B3E" w:rsidP="009B6544">
      <w:pPr>
        <w:pStyle w:val="indent"/>
      </w:pPr>
      <w:r w:rsidRPr="0074475C">
        <w:t>A</w:t>
      </w:r>
      <w:r w:rsidR="005309C8" w:rsidRPr="0074475C">
        <w:t>ll other staff have safeguarding training updated as appropriate;</w:t>
      </w:r>
    </w:p>
    <w:p w14:paraId="4E1EADA7" w14:textId="77777777" w:rsidR="00D67B3E" w:rsidRPr="0074475C" w:rsidRDefault="00D67B3E" w:rsidP="009B6544">
      <w:pPr>
        <w:pStyle w:val="indent"/>
      </w:pPr>
      <w:r w:rsidRPr="0074475C">
        <w:t>Learners</w:t>
      </w:r>
      <w:r w:rsidR="005309C8" w:rsidRPr="0074475C">
        <w:t xml:space="preserve"> are taught about safeguarding (including online safety) as part of a broad and balanced curriculum covering relevant issues through personal social health and economic education;</w:t>
      </w:r>
    </w:p>
    <w:p w14:paraId="76C3F337" w14:textId="77777777" w:rsidR="0074475C" w:rsidRDefault="00D67B3E" w:rsidP="009B6544">
      <w:pPr>
        <w:pStyle w:val="indent"/>
      </w:pPr>
      <w:r w:rsidRPr="0074475C">
        <w:t>A</w:t>
      </w:r>
      <w:r w:rsidR="005309C8" w:rsidRPr="0074475C">
        <w:t xml:space="preserve">ppropriate safeguarding responses are in place for </w:t>
      </w:r>
      <w:r w:rsidRPr="0074475C">
        <w:t>learners</w:t>
      </w:r>
      <w:r w:rsidR="005309C8" w:rsidRPr="0074475C">
        <w:t xml:space="preserve"> who go missing from education;</w:t>
      </w:r>
    </w:p>
    <w:p w14:paraId="4FD261F7" w14:textId="77777777" w:rsidR="0074475C" w:rsidRDefault="00D67B3E" w:rsidP="009B6544">
      <w:pPr>
        <w:pStyle w:val="indent"/>
      </w:pPr>
      <w:r w:rsidRPr="0074475C">
        <w:t>A</w:t>
      </w:r>
      <w:r w:rsidR="005309C8" w:rsidRPr="0074475C">
        <w:t>ppropriate online filtering and monitoring systems are in place;</w:t>
      </w:r>
    </w:p>
    <w:p w14:paraId="3E5AC41C" w14:textId="55052A27" w:rsidR="005309C8" w:rsidRDefault="00D67B3E" w:rsidP="009B6544">
      <w:pPr>
        <w:pStyle w:val="indent"/>
      </w:pPr>
      <w:r w:rsidRPr="0074475C">
        <w:t>E</w:t>
      </w:r>
      <w:r w:rsidR="005309C8" w:rsidRPr="0074475C">
        <w:t xml:space="preserve">nhanced DBS checks are in place for all </w:t>
      </w:r>
      <w:r w:rsidRPr="0074475C">
        <w:t>Trustee</w:t>
      </w:r>
      <w:r w:rsidR="005309C8" w:rsidRPr="0074475C">
        <w:t>s;</w:t>
      </w:r>
      <w:r w:rsidR="005309C8" w:rsidRPr="0074475C">
        <w:br/>
      </w:r>
    </w:p>
    <w:p w14:paraId="12D6BAD7" w14:textId="663E009F" w:rsidR="0074475C" w:rsidRPr="00127872" w:rsidRDefault="00452965" w:rsidP="009B6544">
      <w:pPr>
        <w:pStyle w:val="Heading2"/>
      </w:pPr>
      <w:r w:rsidRPr="00127872">
        <w:t xml:space="preserve">8. </w:t>
      </w:r>
      <w:r w:rsidR="0074475C" w:rsidRPr="00127872">
        <w:t xml:space="preserve">The Designated Safeguarding Lead </w:t>
      </w:r>
    </w:p>
    <w:p w14:paraId="52CA751D" w14:textId="070040A6" w:rsidR="0074475C" w:rsidRPr="00452965" w:rsidRDefault="0074475C" w:rsidP="009B6544">
      <w:pPr>
        <w:pStyle w:val="indent"/>
      </w:pPr>
      <w:r w:rsidRPr="00452965">
        <w:rPr>
          <w:rFonts w:ascii="SymbolMT" w:hAnsi="SymbolMT"/>
        </w:rPr>
        <w:t> </w:t>
      </w:r>
      <w:r w:rsidRPr="00452965">
        <w:t xml:space="preserve">Holds ultimate responsibility for safeguarding and child and vulnerable adult protection in VLN; </w:t>
      </w:r>
    </w:p>
    <w:p w14:paraId="439E6A38" w14:textId="2AE18920" w:rsidR="0074475C" w:rsidRPr="00452965" w:rsidRDefault="0074475C" w:rsidP="009B6544">
      <w:pPr>
        <w:pStyle w:val="indent"/>
      </w:pPr>
      <w:r w:rsidRPr="00452965">
        <w:t xml:space="preserve"> Acts as a source of support and expertise in carrying out safeguarding duties for the whole learning community; </w:t>
      </w:r>
    </w:p>
    <w:p w14:paraId="2F5DB099" w14:textId="7A924DF2" w:rsidR="0074475C" w:rsidRPr="00452965" w:rsidRDefault="0074475C" w:rsidP="009B6544">
      <w:pPr>
        <w:pStyle w:val="indent"/>
      </w:pPr>
      <w:r w:rsidRPr="00452965">
        <w:t xml:space="preserve"> Encourages a culture of listening to learners and taking account of their wishes and feelings; </w:t>
      </w:r>
    </w:p>
    <w:p w14:paraId="722E1B84" w14:textId="0E39E97B" w:rsidR="0074475C" w:rsidRPr="00452965" w:rsidRDefault="0074475C" w:rsidP="009B6544">
      <w:pPr>
        <w:pStyle w:val="indent"/>
      </w:pPr>
      <w:r w:rsidRPr="00452965">
        <w:t xml:space="preserve"> Is appropriately trained with updates every two years and will refresh their knowledge and skills at regular intervals but at least annually; </w:t>
      </w:r>
    </w:p>
    <w:p w14:paraId="26E22152" w14:textId="6279745F" w:rsidR="0074475C" w:rsidRPr="00452965" w:rsidRDefault="0074475C" w:rsidP="009B6544">
      <w:pPr>
        <w:pStyle w:val="indent"/>
      </w:pPr>
      <w:r w:rsidRPr="00452965">
        <w:t> Will refer a learner if there are concerns about possible abuse, to the appropriate bodies, and act as a focal point for staff to discuss concerns. Enquiries</w:t>
      </w:r>
      <w:r w:rsidRPr="00452965">
        <w:rPr>
          <w:position w:val="6"/>
        </w:rPr>
        <w:t xml:space="preserve"> </w:t>
      </w:r>
      <w:r w:rsidRPr="00452965">
        <w:t xml:space="preserve">must be followed up in writing, if referred by telephone; </w:t>
      </w:r>
    </w:p>
    <w:p w14:paraId="43B2BC94" w14:textId="3CB100CB" w:rsidR="0074475C" w:rsidRPr="00452965" w:rsidRDefault="0074475C" w:rsidP="009B6544">
      <w:pPr>
        <w:pStyle w:val="indent"/>
      </w:pPr>
      <w:r w:rsidRPr="00452965">
        <w:t xml:space="preserve"> Will keep detailed, accurate records, either written or using appropriate online software, of all concerns about a learner even if there is no need to make an immediate referral; </w:t>
      </w:r>
    </w:p>
    <w:p w14:paraId="0B50E43E" w14:textId="147946A7" w:rsidR="0074475C" w:rsidRPr="00452965" w:rsidRDefault="0074475C" w:rsidP="009B6544">
      <w:pPr>
        <w:pStyle w:val="indent"/>
      </w:pPr>
      <w:r w:rsidRPr="00452965">
        <w:t xml:space="preserve"> Will ensure that all such records are kept confidential, stored securely and are separate from learner records, until the individual’s 25th birthday; </w:t>
      </w:r>
    </w:p>
    <w:p w14:paraId="3950C81C" w14:textId="372FDAFC" w:rsidR="0074475C" w:rsidRPr="00452965" w:rsidRDefault="0074475C" w:rsidP="009B6544">
      <w:pPr>
        <w:pStyle w:val="indent"/>
      </w:pPr>
      <w:r w:rsidRPr="00452965">
        <w:lastRenderedPageBreak/>
        <w:t xml:space="preserve"> Will ensure that an indication of the existence of the additional file is marked on the learner’s records; </w:t>
      </w:r>
    </w:p>
    <w:p w14:paraId="6B19ACBE" w14:textId="4AF9A50F" w:rsidR="0074475C" w:rsidRPr="00452965" w:rsidRDefault="0074475C" w:rsidP="009B6544">
      <w:pPr>
        <w:pStyle w:val="indent"/>
      </w:pPr>
      <w:r w:rsidRPr="00452965">
        <w:t xml:space="preserve"> Will ensure that when a </w:t>
      </w:r>
      <w:r w:rsidR="00452965">
        <w:t xml:space="preserve">learner </w:t>
      </w:r>
      <w:r w:rsidRPr="00452965">
        <w:t xml:space="preserve">leaves VLN, relevant protection information is passed to any necessary </w:t>
      </w:r>
      <w:r w:rsidR="00452965">
        <w:t>bodies;</w:t>
      </w:r>
    </w:p>
    <w:p w14:paraId="1CF2493F" w14:textId="5F666D2A" w:rsidR="0074475C" w:rsidRPr="00452965" w:rsidRDefault="0074475C" w:rsidP="009B6544">
      <w:pPr>
        <w:pStyle w:val="indent"/>
      </w:pPr>
      <w:r w:rsidRPr="00452965">
        <w:t xml:space="preserve"> Will liaise with the Local Authority and work with other agencies and professionals in line with Working Together to Safeguard Children; </w:t>
      </w:r>
    </w:p>
    <w:p w14:paraId="15F0C610" w14:textId="3AF8B71F" w:rsidR="0074475C" w:rsidRPr="00452965" w:rsidRDefault="0074475C" w:rsidP="009B6544">
      <w:pPr>
        <w:pStyle w:val="indent"/>
      </w:pPr>
      <w:r w:rsidRPr="00452965">
        <w:t xml:space="preserve"> Has a working knowledge of referral procedures; </w:t>
      </w:r>
    </w:p>
    <w:p w14:paraId="2B043014" w14:textId="607A6FCA" w:rsidR="0074475C" w:rsidRPr="00452965" w:rsidRDefault="0074475C" w:rsidP="009B6544">
      <w:pPr>
        <w:pStyle w:val="indent"/>
      </w:pPr>
      <w:r w:rsidRPr="00452965">
        <w:t xml:space="preserve"> Will ensure that either they, or another staff member, attend case conferences, core groups, or other multi-agency planning meetings, contribute to assessments, and provide a report where required. </w:t>
      </w:r>
    </w:p>
    <w:p w14:paraId="74BD2544" w14:textId="23BF943B" w:rsidR="0074475C" w:rsidRPr="00452965" w:rsidRDefault="0074475C" w:rsidP="009B6544">
      <w:pPr>
        <w:pStyle w:val="indent"/>
      </w:pPr>
      <w:r w:rsidRPr="00452965">
        <w:t xml:space="preserve"> Will ensure that any individual currently with a protection plan who is absent in the educational setting without explanation for two days is referred to their social worker; </w:t>
      </w:r>
    </w:p>
    <w:p w14:paraId="609C8C7B" w14:textId="192290E1" w:rsidR="0074475C" w:rsidRDefault="0074475C" w:rsidP="009B6544">
      <w:pPr>
        <w:pStyle w:val="indent"/>
      </w:pPr>
      <w:r w:rsidRPr="00452965">
        <w:t xml:space="preserve"> Will ensure that all staff sign to say they have read, understood and agree to work within VLN’s Young Person and Vulnerable Adults </w:t>
      </w:r>
      <w:r w:rsidR="00452965">
        <w:t>P</w:t>
      </w:r>
      <w:r w:rsidRPr="00452965">
        <w:t>rotection policy;</w:t>
      </w:r>
    </w:p>
    <w:p w14:paraId="5E1CD942" w14:textId="184F54E3" w:rsidR="00452965" w:rsidRPr="00452965" w:rsidRDefault="00452965" w:rsidP="009B6544">
      <w:pPr>
        <w:pStyle w:val="indent"/>
      </w:pPr>
      <w:r w:rsidRPr="00452965">
        <w:t xml:space="preserve"> Will organise child and vulnerable adult protection and safeguarding induction, regularly updated training and a minimum of annual updates (including online safety) for all VLN staff, keep a record of attendance and address any absences;  </w:t>
      </w:r>
    </w:p>
    <w:p w14:paraId="77DDE714" w14:textId="16F6D4E4" w:rsidR="00452965" w:rsidRDefault="00452965" w:rsidP="00452965">
      <w:pPr>
        <w:pStyle w:val="NormalWeb"/>
        <w:spacing w:after="120" w:afterAutospacing="0"/>
        <w:rPr>
          <w:rFonts w:asciiTheme="minorHAnsi" w:hAnsiTheme="minorHAnsi" w:cstheme="minorHAnsi"/>
        </w:rPr>
      </w:pPr>
    </w:p>
    <w:p w14:paraId="586FF575" w14:textId="41149798" w:rsidR="00452965" w:rsidRPr="00452965" w:rsidRDefault="00452965" w:rsidP="009B6544">
      <w:pPr>
        <w:pStyle w:val="Heading3"/>
      </w:pPr>
      <w:r w:rsidRPr="00127872">
        <w:t xml:space="preserve">8.1. </w:t>
      </w:r>
      <w:r w:rsidRPr="00452965">
        <w:t xml:space="preserve">The Deputy Designated Safeguarding Lead(s) </w:t>
      </w:r>
    </w:p>
    <w:p w14:paraId="738DFB67" w14:textId="1208151A" w:rsidR="00452965" w:rsidRPr="00452965" w:rsidRDefault="00452965" w:rsidP="009B6544">
      <w:pPr>
        <w:pStyle w:val="indent"/>
      </w:pPr>
      <w:r w:rsidRPr="00452965">
        <w:t xml:space="preserve">Is/are trained to the same standard as the Designated Safeguarding Lead and, in the absence of the DSL, carries out those functions necessary to ensure the ongoing safety and protection of pupils. </w:t>
      </w:r>
    </w:p>
    <w:p w14:paraId="5A287ADE" w14:textId="51CC8802" w:rsidR="00452965" w:rsidRPr="00452965" w:rsidRDefault="00452965" w:rsidP="009B6544">
      <w:pPr>
        <w:pStyle w:val="indent"/>
      </w:pPr>
      <w:r w:rsidRPr="00452965">
        <w:t xml:space="preserve">In the event of the long-term absence of the DSL the deputy will assume all of the functions above. </w:t>
      </w:r>
    </w:p>
    <w:p w14:paraId="0880BDCA" w14:textId="77777777" w:rsidR="009F63B6" w:rsidRDefault="009F63B6" w:rsidP="00452965">
      <w:pPr>
        <w:pStyle w:val="NormalWeb"/>
        <w:spacing w:after="120" w:afterAutospacing="0"/>
        <w:rPr>
          <w:rFonts w:asciiTheme="minorHAnsi" w:hAnsiTheme="minorHAnsi" w:cstheme="minorHAnsi"/>
          <w:b/>
          <w:color w:val="00B0F0"/>
          <w:sz w:val="28"/>
          <w:szCs w:val="28"/>
        </w:rPr>
      </w:pPr>
    </w:p>
    <w:p w14:paraId="1651F497" w14:textId="16384A22" w:rsidR="00452965" w:rsidRPr="00127872" w:rsidRDefault="00452965" w:rsidP="009B6544">
      <w:pPr>
        <w:pStyle w:val="Heading3"/>
      </w:pPr>
      <w:r w:rsidRPr="00127872">
        <w:t>8.2 All Staff</w:t>
      </w:r>
    </w:p>
    <w:p w14:paraId="5547781C" w14:textId="77777777" w:rsidR="00452965" w:rsidRDefault="00452965" w:rsidP="009B6544">
      <w:pPr>
        <w:pStyle w:val="indent"/>
      </w:pPr>
      <w:r w:rsidRPr="00452965">
        <w:t xml:space="preserve">Understand that it is everyone’s responsibility to safeguard and promote the welfare of children </w:t>
      </w:r>
      <w:r>
        <w:t xml:space="preserve">and vulnerable adults </w:t>
      </w:r>
      <w:r w:rsidRPr="00452965">
        <w:t>and that they have a role to play in identifying concerns, sharing information and taking prompt action;</w:t>
      </w:r>
    </w:p>
    <w:p w14:paraId="53A99A37" w14:textId="77777777" w:rsidR="00452965" w:rsidRDefault="00452965" w:rsidP="009B6544">
      <w:pPr>
        <w:pStyle w:val="indent"/>
      </w:pPr>
      <w:r w:rsidRPr="00452965">
        <w:t xml:space="preserve">Consider, at all times, what is in the best interests of the </w:t>
      </w:r>
      <w:r>
        <w:t>learner</w:t>
      </w:r>
      <w:r w:rsidRPr="00452965">
        <w:t>;</w:t>
      </w:r>
    </w:p>
    <w:p w14:paraId="00E4CBB2" w14:textId="1EEDB97F" w:rsidR="00452965" w:rsidRPr="00452965" w:rsidRDefault="00452965" w:rsidP="009B6544">
      <w:pPr>
        <w:pStyle w:val="indent"/>
      </w:pPr>
      <w:r>
        <w:t>K</w:t>
      </w:r>
      <w:r w:rsidRPr="00452965">
        <w:t xml:space="preserve">now how to respond to a </w:t>
      </w:r>
      <w:r>
        <w:t>learner</w:t>
      </w:r>
      <w:r w:rsidRPr="00452965">
        <w:t xml:space="preserve"> who discloses abuse through delivery of ‘Working together to Safeguard Children’, and ‘What to do if you suspect a Child is being Abused’ (2015); </w:t>
      </w:r>
    </w:p>
    <w:p w14:paraId="0DC27ADA" w14:textId="77777777" w:rsidR="00452965" w:rsidRDefault="00452965" w:rsidP="009B6544">
      <w:pPr>
        <w:pStyle w:val="indent"/>
      </w:pPr>
      <w:r w:rsidRPr="00452965">
        <w:t>Will refer any safeguarding or child</w:t>
      </w:r>
      <w:r>
        <w:t xml:space="preserve"> and vulnerable adult </w:t>
      </w:r>
      <w:r w:rsidRPr="00452965">
        <w:t>protection concerns to the DSL</w:t>
      </w:r>
      <w:r>
        <w:t>.</w:t>
      </w:r>
      <w:r w:rsidRPr="00452965">
        <w:t xml:space="preserve"> </w:t>
      </w:r>
    </w:p>
    <w:p w14:paraId="61A70AD2" w14:textId="6725BFD7" w:rsidR="00452965" w:rsidRPr="00452965" w:rsidRDefault="00452965" w:rsidP="009B6544">
      <w:pPr>
        <w:pStyle w:val="indent"/>
      </w:pPr>
      <w:r w:rsidRPr="00452965">
        <w:t xml:space="preserve">Will provide a safe environment in which </w:t>
      </w:r>
      <w:r>
        <w:t>individuals</w:t>
      </w:r>
      <w:r w:rsidRPr="00452965">
        <w:t xml:space="preserve"> can learn; </w:t>
      </w:r>
    </w:p>
    <w:p w14:paraId="2CE33F00" w14:textId="1246CC34" w:rsidR="0074475C" w:rsidRPr="00452965" w:rsidRDefault="0074475C" w:rsidP="00452965">
      <w:pPr>
        <w:pStyle w:val="NormalWeb"/>
        <w:ind w:left="1077"/>
        <w:rPr>
          <w:rFonts w:asciiTheme="minorHAnsi" w:hAnsiTheme="minorHAnsi" w:cstheme="minorHAnsi"/>
        </w:rPr>
      </w:pPr>
    </w:p>
    <w:p w14:paraId="422F09D0" w14:textId="3E5514B8" w:rsidR="0074475C" w:rsidRPr="00127872" w:rsidRDefault="00934B1E" w:rsidP="009B6544">
      <w:pPr>
        <w:pStyle w:val="Heading2"/>
      </w:pPr>
      <w:r w:rsidRPr="00127872">
        <w:t>9. Confidentiality</w:t>
      </w:r>
    </w:p>
    <w:p w14:paraId="49461BB9" w14:textId="3DB21F1C" w:rsidR="00934B1E" w:rsidRPr="00934B1E" w:rsidRDefault="00934B1E" w:rsidP="009B6544">
      <w:pPr>
        <w:pStyle w:val="indent"/>
      </w:pPr>
      <w:r>
        <w:t xml:space="preserve">VLN </w:t>
      </w:r>
      <w:r w:rsidRPr="00934B1E">
        <w:t xml:space="preserve">recognises that in order to effectively meet a </w:t>
      </w:r>
      <w:r>
        <w:t>learner</w:t>
      </w:r>
      <w:r w:rsidRPr="00934B1E">
        <w:t xml:space="preserve">’s needs, safeguard their welfare and protect them from harm </w:t>
      </w:r>
      <w:r>
        <w:t>VLN</w:t>
      </w:r>
      <w:r w:rsidRPr="00934B1E">
        <w:t xml:space="preserve"> must contribute to inter-agency working in line with Working Together to Safeguard Children (2015) and share information between professionals and agencies where there are concerns. </w:t>
      </w:r>
    </w:p>
    <w:p w14:paraId="79B1DEFD" w14:textId="283EDA7D" w:rsidR="00D25F9A" w:rsidRDefault="00934B1E" w:rsidP="009B6544">
      <w:pPr>
        <w:pStyle w:val="indent"/>
      </w:pPr>
      <w:r w:rsidRPr="00934B1E">
        <w:t xml:space="preserve">All staff must be aware that they have a professional responsibility to share information with other agencies in order to safeguard children </w:t>
      </w:r>
      <w:r w:rsidR="00D25F9A">
        <w:t xml:space="preserve">and vulnerable adults </w:t>
      </w:r>
      <w:r w:rsidRPr="00934B1E">
        <w:t xml:space="preserve">and that the Data Protection Act 1998 is not a barrier to sharing information where the failure to do so would place a </w:t>
      </w:r>
      <w:r w:rsidR="00D25F9A">
        <w:t>learner</w:t>
      </w:r>
      <w:r w:rsidRPr="00934B1E">
        <w:t xml:space="preserve"> at risk of harm.</w:t>
      </w:r>
    </w:p>
    <w:p w14:paraId="328C7720" w14:textId="06795B55" w:rsidR="00D25F9A" w:rsidRDefault="00934B1E" w:rsidP="009B6544">
      <w:pPr>
        <w:pStyle w:val="indent"/>
      </w:pPr>
      <w:r w:rsidRPr="00934B1E">
        <w:t xml:space="preserve">All staff must be aware that they cannot promise a </w:t>
      </w:r>
      <w:r w:rsidR="00D25F9A">
        <w:t>learner</w:t>
      </w:r>
      <w:r w:rsidRPr="00934B1E">
        <w:t xml:space="preserve"> to keep secrets which might compromise the </w:t>
      </w:r>
      <w:r w:rsidR="00D25F9A">
        <w:t>learner</w:t>
      </w:r>
      <w:r w:rsidRPr="00934B1E">
        <w:t>’s safety or wellbeing.</w:t>
      </w:r>
    </w:p>
    <w:p w14:paraId="21A26B7D" w14:textId="23C27D97" w:rsidR="00934B1E" w:rsidRPr="00934B1E" w:rsidRDefault="00934B1E" w:rsidP="009B6544">
      <w:pPr>
        <w:pStyle w:val="indent"/>
      </w:pPr>
      <w:r w:rsidRPr="00934B1E">
        <w:t>However, we also recognise that all matters relating to child</w:t>
      </w:r>
      <w:r w:rsidR="00D25F9A">
        <w:t xml:space="preserve"> and vulnerable adult</w:t>
      </w:r>
      <w:r w:rsidRPr="00934B1E">
        <w:t xml:space="preserve"> protection are personal to </w:t>
      </w:r>
      <w:r w:rsidR="00D25F9A">
        <w:t>them</w:t>
      </w:r>
      <w:r w:rsidRPr="00934B1E">
        <w:t xml:space="preserve"> and </w:t>
      </w:r>
      <w:r w:rsidR="00D25F9A">
        <w:t xml:space="preserve">their </w:t>
      </w:r>
      <w:r w:rsidRPr="00934B1E">
        <w:t xml:space="preserve">families. Therefore, in this respect they are confidential and the DSLs will only disclose information about a </w:t>
      </w:r>
      <w:r w:rsidR="00D25F9A">
        <w:t>learner</w:t>
      </w:r>
      <w:r w:rsidRPr="00934B1E">
        <w:t xml:space="preserve"> to other members of staff on a need to know basis.</w:t>
      </w:r>
    </w:p>
    <w:p w14:paraId="61089FF9" w14:textId="77777777" w:rsidR="00934B1E" w:rsidRPr="00934B1E" w:rsidRDefault="00934B1E" w:rsidP="00D25F9A">
      <w:pPr>
        <w:pStyle w:val="ListParagraph"/>
        <w:spacing w:before="100" w:beforeAutospacing="1" w:after="120"/>
        <w:ind w:left="1440"/>
        <w:rPr>
          <w:rFonts w:cstheme="minorHAnsi"/>
          <w:b/>
          <w:color w:val="00B0F0"/>
          <w:sz w:val="24"/>
        </w:rPr>
      </w:pPr>
    </w:p>
    <w:p w14:paraId="1F40376D" w14:textId="47C37F38" w:rsidR="005309C8" w:rsidRPr="005B7C32" w:rsidRDefault="00D25F9A" w:rsidP="009B6544">
      <w:pPr>
        <w:pStyle w:val="Heading2"/>
      </w:pPr>
      <w:r w:rsidRPr="005B7C32">
        <w:t>10. Young Person and Vulnerable Adult Protection Procedures</w:t>
      </w:r>
    </w:p>
    <w:p w14:paraId="0A919A84" w14:textId="77777777" w:rsidR="00D25F9A" w:rsidRDefault="00D25F9A" w:rsidP="009B6544">
      <w:pPr>
        <w:pStyle w:val="indent"/>
      </w:pPr>
      <w:r w:rsidRPr="00D25F9A">
        <w:t xml:space="preserve">Abuse and neglect are forms of maltreatment of a </w:t>
      </w:r>
      <w:r>
        <w:t>vulnerable individual</w:t>
      </w:r>
      <w:r w:rsidRPr="00D25F9A">
        <w:t xml:space="preserve">. Somebody may abuse or neglect a </w:t>
      </w:r>
      <w:r>
        <w:t>young or vulnerable person</w:t>
      </w:r>
      <w:r w:rsidRPr="00D25F9A">
        <w:t xml:space="preserve"> by inflicting harm or by failing to act to prevent harm. </w:t>
      </w:r>
      <w:r>
        <w:t>Individuals</w:t>
      </w:r>
      <w:r w:rsidRPr="00D25F9A">
        <w:t xml:space="preserve"> may be abused in the family or in an institutional or community setting by those known to them or, more rarely, by others (e.g. via the internet). They may be abused by an adult or adults or by another </w:t>
      </w:r>
      <w:r>
        <w:t>learner</w:t>
      </w:r>
      <w:r w:rsidRPr="00D25F9A">
        <w:t>.</w:t>
      </w:r>
    </w:p>
    <w:p w14:paraId="047542D4" w14:textId="0EE174A0" w:rsidR="00D25F9A" w:rsidRPr="00D25F9A" w:rsidRDefault="00D25F9A" w:rsidP="009B6544">
      <w:pPr>
        <w:pStyle w:val="indent"/>
      </w:pPr>
      <w:r w:rsidRPr="00D25F9A">
        <w:t xml:space="preserve">Any individual at VLN could become a victim of abuse. Staff should always maintain an attitude of “It could happen here”. </w:t>
      </w:r>
    </w:p>
    <w:p w14:paraId="449F2382" w14:textId="6E79E009" w:rsidR="00386B59" w:rsidRPr="005B7C32" w:rsidRDefault="00D25F9A" w:rsidP="009B6544">
      <w:pPr>
        <w:pStyle w:val="Heading3"/>
      </w:pPr>
      <w:r w:rsidRPr="005B7C32">
        <w:t xml:space="preserve">10.1 </w:t>
      </w:r>
      <w:r w:rsidR="00386B59" w:rsidRPr="005B7C32">
        <w:t>Risk Factors</w:t>
      </w:r>
    </w:p>
    <w:p w14:paraId="28221D13" w14:textId="77777777" w:rsidR="00386B59" w:rsidRPr="00D25F9A" w:rsidRDefault="00386B59" w:rsidP="009B6544">
      <w:r w:rsidRPr="00D25F9A">
        <w:t>There are certain factors and situations that may place people at particular risk of being abused. The presence of one or more of these factors does not automatically imply that abuse will result, but may increase the likelihood.</w:t>
      </w:r>
    </w:p>
    <w:p w14:paraId="3FC23C7E" w14:textId="77777777" w:rsidR="00386B59" w:rsidRPr="009B6544" w:rsidRDefault="00386B59" w:rsidP="009B6544">
      <w:pPr>
        <w:pStyle w:val="indent"/>
      </w:pPr>
      <w:r w:rsidRPr="009B6544">
        <w:t>Where a person needs assistance in managing urinary and/or faecal continence</w:t>
      </w:r>
    </w:p>
    <w:p w14:paraId="19977868" w14:textId="77777777" w:rsidR="00386B59" w:rsidRPr="009B6544" w:rsidRDefault="00386B59" w:rsidP="009B6544">
      <w:pPr>
        <w:pStyle w:val="indent"/>
      </w:pPr>
      <w:r w:rsidRPr="009B6544">
        <w:t>Role reversal and need for intimate personal assistance</w:t>
      </w:r>
    </w:p>
    <w:p w14:paraId="62F2DDF5" w14:textId="77777777" w:rsidR="00386B59" w:rsidRPr="009B6544" w:rsidRDefault="00386B59" w:rsidP="009B6544">
      <w:pPr>
        <w:pStyle w:val="indent"/>
      </w:pPr>
      <w:r w:rsidRPr="009B6544">
        <w:t>Where an adult is dependent on others or others are dependent on them</w:t>
      </w:r>
    </w:p>
    <w:p w14:paraId="1A39F857" w14:textId="77777777" w:rsidR="00386B59" w:rsidRPr="009B6544" w:rsidRDefault="00386B59" w:rsidP="009B6544">
      <w:pPr>
        <w:pStyle w:val="indent"/>
      </w:pPr>
      <w:r w:rsidRPr="009B6544">
        <w:t>Inappropriate or dangerous physical or emotional environment, eg lack of personal space</w:t>
      </w:r>
    </w:p>
    <w:p w14:paraId="3CF8F081" w14:textId="77777777" w:rsidR="00386B59" w:rsidRPr="009B6544" w:rsidRDefault="00386B59" w:rsidP="009B6544">
      <w:pPr>
        <w:pStyle w:val="indent"/>
      </w:pPr>
      <w:r w:rsidRPr="009B6544">
        <w:t>Where there is a change in the lifestyle of a member of the household, eg unemployment, employment, illness etc</w:t>
      </w:r>
    </w:p>
    <w:p w14:paraId="352F68F8" w14:textId="77777777" w:rsidR="00386B59" w:rsidRPr="009B6544" w:rsidRDefault="00386B59" w:rsidP="009B6544">
      <w:pPr>
        <w:pStyle w:val="indent"/>
      </w:pPr>
      <w:r w:rsidRPr="009B6544">
        <w:lastRenderedPageBreak/>
        <w:t>A member of the household experiences emotional or social isolation</w:t>
      </w:r>
    </w:p>
    <w:p w14:paraId="76DABF58" w14:textId="77777777" w:rsidR="00386B59" w:rsidRPr="009B6544" w:rsidRDefault="00386B59" w:rsidP="009B6544">
      <w:pPr>
        <w:pStyle w:val="indent"/>
      </w:pPr>
      <w:r w:rsidRPr="009B6544">
        <w:t>The existence of financial problems</w:t>
      </w:r>
    </w:p>
    <w:p w14:paraId="40EB7739" w14:textId="77777777" w:rsidR="00386B59" w:rsidRPr="009B6544" w:rsidRDefault="00386B59" w:rsidP="009B6544">
      <w:pPr>
        <w:pStyle w:val="indent"/>
      </w:pPr>
      <w:r w:rsidRPr="009B6544">
        <w:t>The existence of or readily available assets</w:t>
      </w:r>
    </w:p>
    <w:p w14:paraId="2449A10C" w14:textId="77777777" w:rsidR="00386B59" w:rsidRPr="00D25F9A" w:rsidRDefault="00386B59" w:rsidP="009B6544">
      <w:pPr>
        <w:pStyle w:val="indent"/>
      </w:pPr>
      <w:r w:rsidRPr="009B6544">
        <w:t>Differences in communication or a breakdown in communication</w:t>
      </w:r>
    </w:p>
    <w:p w14:paraId="3CC0B8A9" w14:textId="77777777" w:rsidR="00D25F9A" w:rsidRDefault="00D25F9A" w:rsidP="00386B59">
      <w:pPr>
        <w:pStyle w:val="Heading3"/>
        <w:rPr>
          <w:sz w:val="24"/>
          <w:szCs w:val="24"/>
        </w:rPr>
      </w:pPr>
    </w:p>
    <w:p w14:paraId="37B40CF2" w14:textId="3F8ABEC4" w:rsidR="00386B59" w:rsidRPr="009B6544" w:rsidRDefault="00D25F9A" w:rsidP="009B6544">
      <w:pPr>
        <w:pStyle w:val="Heading3"/>
      </w:pPr>
      <w:r w:rsidRPr="009B6544">
        <w:t xml:space="preserve">10.2 </w:t>
      </w:r>
      <w:r w:rsidR="00386B59" w:rsidRPr="009B6544">
        <w:t>General Indicators of Abuse</w:t>
      </w:r>
    </w:p>
    <w:p w14:paraId="1161739D" w14:textId="2684244F" w:rsidR="00386B59" w:rsidRPr="00D25F9A" w:rsidRDefault="00386B59" w:rsidP="009B6544">
      <w:r w:rsidRPr="00D25F9A">
        <w:t>Where abuse has occurred one or more of the following signs or indicators may have been, or may be present, for example:</w:t>
      </w:r>
    </w:p>
    <w:p w14:paraId="629CFD63" w14:textId="77777777" w:rsidR="00386B59" w:rsidRPr="009B6544" w:rsidRDefault="00386B59" w:rsidP="009B6544">
      <w:pPr>
        <w:pStyle w:val="indent"/>
      </w:pPr>
      <w:r w:rsidRPr="009B6544">
        <w:t>Seeking shelter or protection, asylum seekers</w:t>
      </w:r>
    </w:p>
    <w:p w14:paraId="3BB1B760" w14:textId="77777777" w:rsidR="00386B59" w:rsidRPr="009B6544" w:rsidRDefault="00386B59" w:rsidP="009B6544">
      <w:pPr>
        <w:pStyle w:val="indent"/>
      </w:pPr>
      <w:r w:rsidRPr="009B6544">
        <w:t>Unexplained reactions towards particular individuals or settings</w:t>
      </w:r>
    </w:p>
    <w:p w14:paraId="2BD4B3BF" w14:textId="77777777" w:rsidR="00386B59" w:rsidRPr="009B6544" w:rsidRDefault="00386B59" w:rsidP="009B6544">
      <w:pPr>
        <w:pStyle w:val="indent"/>
      </w:pPr>
      <w:r w:rsidRPr="009B6544">
        <w:t>Frequent or regular visits to the general practitioner or the accident and emergency department, or hospital admissions</w:t>
      </w:r>
    </w:p>
    <w:p w14:paraId="1A006002" w14:textId="77777777" w:rsidR="00386B59" w:rsidRPr="009B6544" w:rsidRDefault="00386B59" w:rsidP="009B6544">
      <w:pPr>
        <w:pStyle w:val="indent"/>
      </w:pPr>
      <w:r w:rsidRPr="009B6544">
        <w:t>Frequent or irrational refusal to accept investigations or treatments for routine difficulties</w:t>
      </w:r>
    </w:p>
    <w:p w14:paraId="1B6FFA5B" w14:textId="77777777" w:rsidR="00386B59" w:rsidRPr="009B6544" w:rsidRDefault="00386B59" w:rsidP="009B6544">
      <w:pPr>
        <w:pStyle w:val="indent"/>
      </w:pPr>
      <w:r w:rsidRPr="009B6544">
        <w:t>Unexplained change in material circumstances</w:t>
      </w:r>
    </w:p>
    <w:p w14:paraId="31E42F6E" w14:textId="77777777" w:rsidR="00386B59" w:rsidRPr="009B6544" w:rsidRDefault="00386B59" w:rsidP="009B6544">
      <w:pPr>
        <w:pStyle w:val="indent"/>
      </w:pPr>
      <w:r w:rsidRPr="009B6544">
        <w:t>Inconsistency of explanation regarding the area of possible concern</w:t>
      </w:r>
    </w:p>
    <w:p w14:paraId="19FC558C" w14:textId="77777777" w:rsidR="00386B59" w:rsidRPr="009B6544" w:rsidRDefault="00386B59" w:rsidP="009B6544">
      <w:pPr>
        <w:pStyle w:val="indent"/>
      </w:pPr>
      <w:r w:rsidRPr="009B6544">
        <w:t>Anorexia/bulimia or eating disorders</w:t>
      </w:r>
    </w:p>
    <w:p w14:paraId="006A9363" w14:textId="77777777" w:rsidR="00386B59" w:rsidRPr="009B6544" w:rsidRDefault="00386B59" w:rsidP="009B6544">
      <w:pPr>
        <w:pStyle w:val="indent"/>
      </w:pPr>
      <w:r w:rsidRPr="009B6544">
        <w:t>Panic attacks, withdrawal of verbal communication, regressive behaviour</w:t>
      </w:r>
    </w:p>
    <w:p w14:paraId="13A4E0EF" w14:textId="77777777" w:rsidR="00386B59" w:rsidRPr="009B6544" w:rsidRDefault="00386B59" w:rsidP="009B6544">
      <w:pPr>
        <w:pStyle w:val="indent"/>
      </w:pPr>
      <w:r w:rsidRPr="009B6544">
        <w:t>Obsessive or challenging behaviour</w:t>
      </w:r>
    </w:p>
    <w:p w14:paraId="3755EB7F" w14:textId="77777777" w:rsidR="00386B59" w:rsidRPr="009B6544" w:rsidRDefault="00386B59" w:rsidP="009B6544">
      <w:pPr>
        <w:pStyle w:val="indent"/>
      </w:pPr>
      <w:r w:rsidRPr="009B6544">
        <w:t>Self-harm</w:t>
      </w:r>
    </w:p>
    <w:p w14:paraId="76382EBA" w14:textId="77777777" w:rsidR="00386B59" w:rsidRPr="009B6544" w:rsidRDefault="00386B59" w:rsidP="009B6544">
      <w:pPr>
        <w:pStyle w:val="indent"/>
      </w:pPr>
      <w:r w:rsidRPr="009B6544">
        <w:t>Withdrawal</w:t>
      </w:r>
    </w:p>
    <w:p w14:paraId="646597F2" w14:textId="77777777" w:rsidR="00386B59" w:rsidRPr="009B6544" w:rsidRDefault="00386B59" w:rsidP="009B6544">
      <w:pPr>
        <w:pStyle w:val="indent"/>
      </w:pPr>
      <w:r w:rsidRPr="009B6544">
        <w:t>History of domestic violence</w:t>
      </w:r>
    </w:p>
    <w:p w14:paraId="2882FADA" w14:textId="77777777" w:rsidR="00386B59" w:rsidRPr="009B6544" w:rsidRDefault="00386B59" w:rsidP="009B6544">
      <w:pPr>
        <w:rPr>
          <w:b/>
          <w:bCs/>
        </w:rPr>
      </w:pPr>
      <w:r w:rsidRPr="009B6544">
        <w:rPr>
          <w:b/>
          <w:bCs/>
        </w:rPr>
        <w:t>None of the previously mentioned indicators, or indeed those given below definitively suggests abuse. However, suspicions should be heightened if one or more of these factors exist.</w:t>
      </w:r>
    </w:p>
    <w:p w14:paraId="15A18767" w14:textId="24B4C96B" w:rsidR="00B259CA" w:rsidRDefault="00B259CA" w:rsidP="00386B59">
      <w:pPr>
        <w:pStyle w:val="Heading3"/>
      </w:pPr>
    </w:p>
    <w:p w14:paraId="1752D2C8" w14:textId="39B53085" w:rsidR="00D25F9A" w:rsidRPr="005B7C32" w:rsidRDefault="009B6544" w:rsidP="009B6544">
      <w:pPr>
        <w:pStyle w:val="Heading3"/>
      </w:pPr>
      <w:r>
        <w:t xml:space="preserve">10.3 </w:t>
      </w:r>
      <w:r w:rsidR="00D25F9A" w:rsidRPr="005B7C32">
        <w:t>If staff are concerned about a</w:t>
      </w:r>
      <w:r w:rsidR="002D0218" w:rsidRPr="005B7C32">
        <w:t>n individual</w:t>
      </w:r>
      <w:r w:rsidR="00D25F9A" w:rsidRPr="005B7C32">
        <w:t xml:space="preserve">’s welfare </w:t>
      </w:r>
    </w:p>
    <w:p w14:paraId="51BDD49B" w14:textId="77777777" w:rsidR="002D0218" w:rsidRPr="002D0218" w:rsidRDefault="002D0218" w:rsidP="002D0218">
      <w:pPr>
        <w:pStyle w:val="ListParagraph"/>
        <w:spacing w:before="100" w:beforeAutospacing="1" w:after="100" w:afterAutospacing="1"/>
        <w:ind w:left="420"/>
        <w:rPr>
          <w:rFonts w:cstheme="minorHAnsi"/>
          <w:b/>
          <w:color w:val="00B0F0"/>
          <w:sz w:val="24"/>
        </w:rPr>
      </w:pPr>
    </w:p>
    <w:p w14:paraId="5F6CF42F" w14:textId="0C248644" w:rsidR="00D25F9A" w:rsidRPr="002D0218" w:rsidRDefault="00D25F9A" w:rsidP="009B6544">
      <w:pPr>
        <w:pStyle w:val="indent"/>
      </w:pPr>
      <w:r w:rsidRPr="002D0218">
        <w:t>If staff notice any indicators of abuse/neglect or signs that a</w:t>
      </w:r>
      <w:r w:rsidR="002D0218">
        <w:t xml:space="preserve">n individual </w:t>
      </w:r>
      <w:r w:rsidRPr="002D0218">
        <w:t xml:space="preserve">may be experiencing a safeguarding issue they should record these concerns </w:t>
      </w:r>
      <w:r w:rsidR="002D0218">
        <w:t>and</w:t>
      </w:r>
      <w:r w:rsidRPr="002D0218">
        <w:t xml:space="preserve"> discuss their concerns in person with the DSL. </w:t>
      </w:r>
    </w:p>
    <w:p w14:paraId="71E08B62" w14:textId="32F5B8EC" w:rsidR="00D25F9A" w:rsidRPr="002D0218" w:rsidRDefault="00D25F9A" w:rsidP="009B6544">
      <w:pPr>
        <w:pStyle w:val="indent"/>
      </w:pPr>
      <w:r w:rsidRPr="002D0218">
        <w:t xml:space="preserve">There will be occasions when staff may suspect that a </w:t>
      </w:r>
      <w:r w:rsidR="002D0218">
        <w:t xml:space="preserve">learner </w:t>
      </w:r>
      <w:r w:rsidRPr="002D0218">
        <w:t xml:space="preserve">may be at risk, but have no ‘real’ evidence. The </w:t>
      </w:r>
      <w:r w:rsidR="002D0218">
        <w:t>learner</w:t>
      </w:r>
      <w:r w:rsidRPr="002D0218">
        <w:t xml:space="preserve">’s behaviour may have changed, their work could be bizarre, </w:t>
      </w:r>
      <w:r w:rsidRPr="002D0218">
        <w:lastRenderedPageBreak/>
        <w:t>the</w:t>
      </w:r>
      <w:r w:rsidR="002D0218">
        <w:t xml:space="preserve">y may show </w:t>
      </w:r>
      <w:r w:rsidRPr="002D0218">
        <w:t xml:space="preserve">confusion or distress, or physical or inconclusive signs may have been noticed. </w:t>
      </w:r>
    </w:p>
    <w:p w14:paraId="4E502669" w14:textId="1B977AC1" w:rsidR="00D25F9A" w:rsidRPr="002D0218" w:rsidRDefault="002D0218" w:rsidP="009B6544">
      <w:pPr>
        <w:pStyle w:val="indent"/>
      </w:pPr>
      <w:r>
        <w:t>VLN</w:t>
      </w:r>
      <w:r w:rsidR="00D25F9A" w:rsidRPr="002D0218">
        <w:t xml:space="preserve"> recognise that the signs may be due to a variety of factors, </w:t>
      </w:r>
      <w:r>
        <w:t>h</w:t>
      </w:r>
      <w:r w:rsidR="00D25F9A" w:rsidRPr="002D0218">
        <w:t xml:space="preserve">owever, they may also indicate a child is being abused or is in need of safeguarding. </w:t>
      </w:r>
    </w:p>
    <w:p w14:paraId="73DE7510" w14:textId="5EB73FE3" w:rsidR="00D25F9A" w:rsidRPr="002D0218" w:rsidRDefault="00D25F9A" w:rsidP="009B6544">
      <w:pPr>
        <w:pStyle w:val="indent"/>
      </w:pPr>
      <w:r w:rsidRPr="002D0218">
        <w:t xml:space="preserve">In these circumstances staff will try to give the </w:t>
      </w:r>
      <w:r w:rsidR="002D0218" w:rsidRPr="002D0218">
        <w:t>individual</w:t>
      </w:r>
      <w:r w:rsidRPr="002D0218">
        <w:t xml:space="preserve"> the opportunity to talk. It is fine for staff to ask the </w:t>
      </w:r>
      <w:r w:rsidR="002D0218" w:rsidRPr="002D0218">
        <w:t>learner</w:t>
      </w:r>
      <w:r w:rsidRPr="002D0218">
        <w:t xml:space="preserve"> if they are OK or if they can help in any way. </w:t>
      </w:r>
    </w:p>
    <w:p w14:paraId="00533D80" w14:textId="2AD65793" w:rsidR="00D25F9A" w:rsidRPr="002D0218" w:rsidRDefault="00D25F9A" w:rsidP="009B6544">
      <w:pPr>
        <w:pStyle w:val="indent"/>
      </w:pPr>
      <w:r w:rsidRPr="002D0218">
        <w:t xml:space="preserve">Following an initial conversation with the </w:t>
      </w:r>
      <w:r w:rsidR="002D0218">
        <w:t>individual</w:t>
      </w:r>
      <w:r w:rsidRPr="002D0218">
        <w:t xml:space="preserve">, if the member of staff remains concerned they should discuss their concerns with the DSL and put them in writing. </w:t>
      </w:r>
    </w:p>
    <w:p w14:paraId="3EAB63D1" w14:textId="77777777" w:rsidR="002D0218" w:rsidRDefault="00D25F9A" w:rsidP="009B6544">
      <w:pPr>
        <w:pStyle w:val="indent"/>
      </w:pPr>
      <w:r w:rsidRPr="002D0218">
        <w:t xml:space="preserve">If the </w:t>
      </w:r>
      <w:r w:rsidR="002D0218">
        <w:t>individual</w:t>
      </w:r>
      <w:r w:rsidRPr="002D0218">
        <w:t xml:space="preserve"> does begin to reveal that they are being harmed, staff should follow the advice below regarding a pupil making a disclosure. </w:t>
      </w:r>
    </w:p>
    <w:p w14:paraId="232E2025" w14:textId="77777777" w:rsidR="002D0218" w:rsidRDefault="002D0218" w:rsidP="009B6544">
      <w:pPr>
        <w:pStyle w:val="indent"/>
      </w:pPr>
    </w:p>
    <w:p w14:paraId="33460A42" w14:textId="77777777" w:rsidR="002D0218" w:rsidRDefault="002D0218" w:rsidP="002D0218">
      <w:pPr>
        <w:pStyle w:val="ListParagraph"/>
        <w:spacing w:before="100" w:beforeAutospacing="1" w:after="120"/>
        <w:ind w:left="1434"/>
        <w:rPr>
          <w:rFonts w:cstheme="minorHAnsi"/>
          <w:sz w:val="24"/>
        </w:rPr>
      </w:pPr>
    </w:p>
    <w:p w14:paraId="669FCC60" w14:textId="2E9750EC" w:rsidR="00D25F9A" w:rsidRPr="005B7C32" w:rsidRDefault="009B6544" w:rsidP="009B6544">
      <w:pPr>
        <w:pStyle w:val="Heading3"/>
      </w:pPr>
      <w:r>
        <w:t xml:space="preserve">10.4 </w:t>
      </w:r>
      <w:r w:rsidR="00D25F9A" w:rsidRPr="005B7C32">
        <w:t xml:space="preserve">If a </w:t>
      </w:r>
      <w:r w:rsidR="002D0218" w:rsidRPr="005B7C32">
        <w:t>learner</w:t>
      </w:r>
      <w:r w:rsidR="00D25F9A" w:rsidRPr="005B7C32">
        <w:t xml:space="preserve"> discloses to a member of staff </w:t>
      </w:r>
    </w:p>
    <w:p w14:paraId="14C245DA" w14:textId="4A505130" w:rsidR="002D0218" w:rsidRPr="002D0218" w:rsidRDefault="002D0218" w:rsidP="002D0218">
      <w:pPr>
        <w:pStyle w:val="NormalWeb"/>
        <w:rPr>
          <w:rFonts w:asciiTheme="minorHAnsi" w:hAnsiTheme="minorHAnsi" w:cstheme="minorHAnsi"/>
          <w:b/>
        </w:rPr>
      </w:pPr>
      <w:r>
        <w:rPr>
          <w:rFonts w:asciiTheme="minorHAnsi" w:hAnsiTheme="minorHAnsi" w:cstheme="minorHAnsi"/>
          <w:b/>
          <w:color w:val="00B0F0"/>
        </w:rPr>
        <w:t xml:space="preserve">    </w:t>
      </w:r>
      <w:r w:rsidRPr="002D0218">
        <w:rPr>
          <w:rFonts w:asciiTheme="minorHAnsi" w:hAnsiTheme="minorHAnsi" w:cstheme="minorHAnsi"/>
          <w:b/>
        </w:rPr>
        <w:t xml:space="preserve">It is vital that their first experience of talking to a trusted adult is a positive one. </w:t>
      </w:r>
    </w:p>
    <w:p w14:paraId="7A8F560D" w14:textId="22A0BB65" w:rsidR="002D0218" w:rsidRPr="002D0218" w:rsidRDefault="00EC75A7" w:rsidP="002D0218">
      <w:pPr>
        <w:spacing w:before="100" w:beforeAutospacing="1" w:after="100" w:afterAutospacing="1"/>
        <w:rPr>
          <w:rFonts w:cstheme="minorHAnsi"/>
          <w:szCs w:val="22"/>
        </w:rPr>
      </w:pPr>
      <w:r>
        <w:rPr>
          <w:rFonts w:cstheme="minorHAnsi"/>
          <w:szCs w:val="22"/>
        </w:rPr>
        <w:t xml:space="preserve">    </w:t>
      </w:r>
      <w:r w:rsidR="002D0218" w:rsidRPr="002D0218">
        <w:rPr>
          <w:rFonts w:cstheme="minorHAnsi"/>
          <w:szCs w:val="22"/>
        </w:rPr>
        <w:t xml:space="preserve">During their conversation with the </w:t>
      </w:r>
      <w:r>
        <w:rPr>
          <w:rFonts w:cstheme="minorHAnsi"/>
          <w:szCs w:val="22"/>
        </w:rPr>
        <w:t>individual</w:t>
      </w:r>
      <w:r w:rsidR="002D0218" w:rsidRPr="002D0218">
        <w:rPr>
          <w:rFonts w:cstheme="minorHAnsi"/>
          <w:szCs w:val="22"/>
        </w:rPr>
        <w:t xml:space="preserve"> staff will; </w:t>
      </w:r>
    </w:p>
    <w:p w14:paraId="67E53904" w14:textId="0C337B68"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Listen to what the </w:t>
      </w:r>
      <w:r w:rsidR="00EC75A7">
        <w:rPr>
          <w:rFonts w:cstheme="minorHAnsi"/>
          <w:szCs w:val="22"/>
        </w:rPr>
        <w:t>learner</w:t>
      </w:r>
      <w:r w:rsidRPr="002D0218">
        <w:rPr>
          <w:rFonts w:cstheme="minorHAnsi"/>
          <w:szCs w:val="22"/>
        </w:rPr>
        <w:t xml:space="preserve"> has to say and allow them to speak freely </w:t>
      </w:r>
    </w:p>
    <w:p w14:paraId="45717C05" w14:textId="179D64DF"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Remain calm and not overact or act shocked or disgusted – the </w:t>
      </w:r>
      <w:r w:rsidR="00EC75A7">
        <w:rPr>
          <w:rFonts w:cstheme="minorHAnsi"/>
          <w:szCs w:val="22"/>
        </w:rPr>
        <w:t>learner</w:t>
      </w:r>
      <w:r w:rsidRPr="002D0218">
        <w:rPr>
          <w:rFonts w:cstheme="minorHAnsi"/>
          <w:szCs w:val="22"/>
        </w:rPr>
        <w:t xml:space="preserve"> may stop talking if they feel they are upsetting the listener </w:t>
      </w:r>
    </w:p>
    <w:p w14:paraId="2DAF9805" w14:textId="45DBAD8A"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Reassure the</w:t>
      </w:r>
      <w:r w:rsidR="00EC75A7">
        <w:rPr>
          <w:rFonts w:cstheme="minorHAnsi"/>
          <w:szCs w:val="22"/>
        </w:rPr>
        <w:t>m</w:t>
      </w:r>
      <w:r w:rsidRPr="002D0218">
        <w:rPr>
          <w:rFonts w:cstheme="minorHAnsi"/>
          <w:szCs w:val="22"/>
        </w:rPr>
        <w:t xml:space="preserve"> that it is not their fault and that they have done the right thing in telling someone </w:t>
      </w:r>
    </w:p>
    <w:p w14:paraId="5C535DAE" w14:textId="62468682"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Not be afraid of silences – staff must remember how difficult it is for the pupil and allow them time to talk </w:t>
      </w:r>
    </w:p>
    <w:p w14:paraId="053DB2FB" w14:textId="0784ECAE"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 Take what the </w:t>
      </w:r>
      <w:r w:rsidR="00EC75A7">
        <w:rPr>
          <w:rFonts w:cstheme="minorHAnsi"/>
          <w:szCs w:val="22"/>
        </w:rPr>
        <w:t xml:space="preserve">learner </w:t>
      </w:r>
      <w:r w:rsidRPr="002D0218">
        <w:rPr>
          <w:rFonts w:cstheme="minorHAnsi"/>
          <w:szCs w:val="22"/>
        </w:rPr>
        <w:t xml:space="preserve">is disclosing seriously </w:t>
      </w:r>
    </w:p>
    <w:p w14:paraId="2B0807B3" w14:textId="77777777"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 Ask open questions and avoid asking leading questions </w:t>
      </w:r>
    </w:p>
    <w:p w14:paraId="6E1C2090" w14:textId="77777777"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 Avoid jumping to conclusions, speculation or make accusations </w:t>
      </w:r>
    </w:p>
    <w:p w14:paraId="2C52AC42" w14:textId="34965FAB"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 Not automatically offer any physical touch as comfort. It may be anything but </w:t>
      </w:r>
      <w:r w:rsidR="00EC75A7">
        <w:rPr>
          <w:rFonts w:cstheme="minorHAnsi"/>
          <w:szCs w:val="22"/>
        </w:rPr>
        <w:t xml:space="preserve">   </w:t>
      </w:r>
      <w:r w:rsidRPr="002D0218">
        <w:rPr>
          <w:rFonts w:cstheme="minorHAnsi"/>
          <w:szCs w:val="22"/>
        </w:rPr>
        <w:t xml:space="preserve">comforting to a </w:t>
      </w:r>
      <w:r w:rsidR="00EC75A7">
        <w:rPr>
          <w:rFonts w:cstheme="minorHAnsi"/>
          <w:szCs w:val="22"/>
        </w:rPr>
        <w:t xml:space="preserve">individual </w:t>
      </w:r>
      <w:r w:rsidRPr="002D0218">
        <w:rPr>
          <w:rFonts w:cstheme="minorHAnsi"/>
          <w:szCs w:val="22"/>
        </w:rPr>
        <w:t xml:space="preserve">who is being abused. </w:t>
      </w:r>
    </w:p>
    <w:p w14:paraId="6C77BDE6" w14:textId="2C851EB9"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xml:space="preserve"> Avoid admonishing the </w:t>
      </w:r>
      <w:r w:rsidR="00EC75A7">
        <w:rPr>
          <w:rFonts w:cstheme="minorHAnsi"/>
          <w:szCs w:val="22"/>
        </w:rPr>
        <w:t>individual</w:t>
      </w:r>
      <w:r w:rsidRPr="002D0218">
        <w:rPr>
          <w:rFonts w:cstheme="minorHAnsi"/>
          <w:szCs w:val="22"/>
        </w:rPr>
        <w:t xml:space="preserve"> for not disclosing sooner. Saying things such as ‘I do wish you had told me about it when it started’ may be the staff member’s way of being supportive but may be interpreted by the </w:t>
      </w:r>
      <w:r w:rsidR="00EC75A7">
        <w:rPr>
          <w:rFonts w:cstheme="minorHAnsi"/>
          <w:szCs w:val="22"/>
        </w:rPr>
        <w:t>individual</w:t>
      </w:r>
      <w:r w:rsidRPr="002D0218">
        <w:rPr>
          <w:rFonts w:cstheme="minorHAnsi"/>
          <w:szCs w:val="22"/>
        </w:rPr>
        <w:t xml:space="preserve"> to mean they have done something wrong. </w:t>
      </w:r>
    </w:p>
    <w:p w14:paraId="48BD2434" w14:textId="350E8078" w:rsidR="002D0218" w:rsidRPr="002D0218" w:rsidRDefault="002D0218" w:rsidP="00CD085C">
      <w:pPr>
        <w:numPr>
          <w:ilvl w:val="0"/>
          <w:numId w:val="24"/>
        </w:numPr>
        <w:tabs>
          <w:tab w:val="clear" w:pos="720"/>
          <w:tab w:val="num" w:pos="1440"/>
        </w:tabs>
        <w:spacing w:before="100" w:beforeAutospacing="1" w:after="120"/>
        <w:ind w:left="1434" w:hanging="357"/>
        <w:rPr>
          <w:rFonts w:cstheme="minorHAnsi"/>
          <w:szCs w:val="22"/>
        </w:rPr>
      </w:pPr>
      <w:r w:rsidRPr="002D0218">
        <w:rPr>
          <w:rFonts w:cstheme="minorHAnsi"/>
          <w:szCs w:val="22"/>
        </w:rPr>
        <w:t> Tell the</w:t>
      </w:r>
      <w:r w:rsidR="00EC75A7">
        <w:rPr>
          <w:rFonts w:cstheme="minorHAnsi"/>
          <w:szCs w:val="22"/>
        </w:rPr>
        <w:t>m</w:t>
      </w:r>
      <w:r w:rsidRPr="002D0218">
        <w:rPr>
          <w:rFonts w:cstheme="minorHAnsi"/>
          <w:szCs w:val="22"/>
        </w:rPr>
        <w:t xml:space="preserve"> what will happen next. </w:t>
      </w:r>
    </w:p>
    <w:p w14:paraId="1B22BE47" w14:textId="3DF1B5EF" w:rsidR="002D0218" w:rsidRPr="002D0218" w:rsidRDefault="002D0218" w:rsidP="00EC75A7">
      <w:pPr>
        <w:spacing w:before="100" w:beforeAutospacing="1" w:after="100" w:afterAutospacing="1"/>
        <w:ind w:left="1080"/>
        <w:rPr>
          <w:rFonts w:cstheme="minorHAnsi"/>
          <w:szCs w:val="22"/>
        </w:rPr>
      </w:pPr>
      <w:r w:rsidRPr="002D0218">
        <w:rPr>
          <w:rFonts w:cstheme="minorHAnsi"/>
          <w:szCs w:val="22"/>
        </w:rPr>
        <w:t xml:space="preserve">If a </w:t>
      </w:r>
      <w:r w:rsidR="00EC75A7">
        <w:rPr>
          <w:rFonts w:cstheme="minorHAnsi"/>
          <w:szCs w:val="22"/>
        </w:rPr>
        <w:t>learner</w:t>
      </w:r>
      <w:r w:rsidRPr="002D0218">
        <w:rPr>
          <w:rFonts w:cstheme="minorHAnsi"/>
          <w:szCs w:val="22"/>
        </w:rPr>
        <w:t xml:space="preserve"> talks to any member of staff about any risks to their safety or wellbeing the staff member will let the</w:t>
      </w:r>
      <w:r w:rsidR="00EC75A7">
        <w:rPr>
          <w:rFonts w:cstheme="minorHAnsi"/>
          <w:szCs w:val="22"/>
        </w:rPr>
        <w:t xml:space="preserve">m </w:t>
      </w:r>
      <w:r w:rsidRPr="002D0218">
        <w:rPr>
          <w:rFonts w:cstheme="minorHAnsi"/>
          <w:szCs w:val="22"/>
        </w:rPr>
        <w:t xml:space="preserve">know that they will have to pass the information on – staff are not allowed to keep secrets. </w:t>
      </w:r>
    </w:p>
    <w:p w14:paraId="1EEA660A" w14:textId="7CDD6C42" w:rsidR="002D0218" w:rsidRPr="002D0218" w:rsidRDefault="002D0218" w:rsidP="00EC75A7">
      <w:pPr>
        <w:spacing w:before="100" w:beforeAutospacing="1" w:after="100" w:afterAutospacing="1"/>
        <w:ind w:left="1080"/>
        <w:rPr>
          <w:rFonts w:cstheme="minorHAnsi"/>
          <w:szCs w:val="22"/>
        </w:rPr>
      </w:pPr>
      <w:r w:rsidRPr="002D0218">
        <w:rPr>
          <w:rFonts w:cstheme="minorHAnsi"/>
          <w:szCs w:val="22"/>
        </w:rPr>
        <w:lastRenderedPageBreak/>
        <w:t xml:space="preserve">The member of staff should write up their conversation as soon as possible in the child’s own words. Staff should make this a matter of priority. The record should be signed and dated, the member of staff’s name should be printed and it should also detail where the disclosure was made and who else was present. The record should be handed to the DSL. </w:t>
      </w:r>
    </w:p>
    <w:p w14:paraId="32B6CC7E" w14:textId="5CE380DF" w:rsidR="00EC75A7" w:rsidRPr="00EC75A7" w:rsidRDefault="00EC75A7" w:rsidP="009B6544">
      <w:pPr>
        <w:pStyle w:val="Heading3"/>
      </w:pPr>
      <w:r w:rsidRPr="005B7C32">
        <w:t xml:space="preserve">10.5 Supporting Staff </w:t>
      </w:r>
    </w:p>
    <w:p w14:paraId="16625E87" w14:textId="77777777" w:rsidR="00EC75A7" w:rsidRDefault="00EC75A7" w:rsidP="009B6544">
      <w:pPr>
        <w:pStyle w:val="indent"/>
      </w:pPr>
      <w:r w:rsidRPr="00EC75A7">
        <w:t>We recognise that staff working in VLN may become involved with a learner who has suffered harm, or appears to be likely to suffer harm may find the situation stressful and upsetting.</w:t>
      </w:r>
    </w:p>
    <w:p w14:paraId="29CFD79D" w14:textId="33EFECF6" w:rsidR="00EC75A7" w:rsidRPr="00EC75A7" w:rsidRDefault="00EC75A7" w:rsidP="009B6544">
      <w:pPr>
        <w:pStyle w:val="indent"/>
      </w:pPr>
      <w:r w:rsidRPr="00EC75A7">
        <w:t xml:space="preserve">We will support such staff by providing an opportunity to talk through their anxieties with the DSLs and to seek further support as appropriate. </w:t>
      </w:r>
    </w:p>
    <w:p w14:paraId="71D8B7E2" w14:textId="22134227" w:rsidR="00D25F9A" w:rsidRDefault="00D25F9A" w:rsidP="00D25F9A"/>
    <w:p w14:paraId="57DD9F1E" w14:textId="77777777" w:rsidR="00D25F9A" w:rsidRPr="00D25F9A" w:rsidRDefault="00D25F9A" w:rsidP="00D25F9A"/>
    <w:p w14:paraId="58689FD2" w14:textId="1D21AC73" w:rsidR="00B259CA" w:rsidRDefault="00EC75A7" w:rsidP="009B6544">
      <w:pPr>
        <w:pStyle w:val="Heading2"/>
      </w:pPr>
      <w:r>
        <w:t>11. Allegations against Staff</w:t>
      </w:r>
    </w:p>
    <w:p w14:paraId="6C44E658" w14:textId="34292573" w:rsidR="00EC75A7" w:rsidRPr="00EC75A7" w:rsidRDefault="00EC75A7" w:rsidP="009B6544">
      <w:pPr>
        <w:pStyle w:val="indent"/>
      </w:pPr>
      <w:r>
        <w:t>S</w:t>
      </w:r>
      <w:r w:rsidRPr="00EC75A7">
        <w:t xml:space="preserve">taff should take care not to place themselves in a vulnerable position with a </w:t>
      </w:r>
      <w:r>
        <w:t>learner</w:t>
      </w:r>
      <w:r w:rsidRPr="00EC75A7">
        <w:t xml:space="preserve">. It is always advisable for interviews or work with individual </w:t>
      </w:r>
      <w:r>
        <w:t>vulnerable learners</w:t>
      </w:r>
      <w:r w:rsidRPr="00EC75A7">
        <w:t xml:space="preserve"> to be conducted in view of other adults. </w:t>
      </w:r>
    </w:p>
    <w:p w14:paraId="2A45BFD2" w14:textId="59FD8205" w:rsidR="00EC75A7" w:rsidRPr="00EC75A7" w:rsidRDefault="00EC75A7" w:rsidP="009B6544">
      <w:pPr>
        <w:pStyle w:val="indent"/>
      </w:pPr>
      <w:r w:rsidRPr="00EC75A7">
        <w:t xml:space="preserve">Guidance about conduct and safe practice, including safe use of mobile phones by staff and volunteers will be given at induction. </w:t>
      </w:r>
    </w:p>
    <w:p w14:paraId="50DCACE3" w14:textId="65A3009E" w:rsidR="00EC75A7" w:rsidRPr="00EC75A7" w:rsidRDefault="00EC75A7" w:rsidP="009B6544">
      <w:pPr>
        <w:pStyle w:val="indent"/>
      </w:pPr>
      <w:r w:rsidRPr="00EC75A7">
        <w:t xml:space="preserve">We understand that a </w:t>
      </w:r>
      <w:r>
        <w:t>learner</w:t>
      </w:r>
      <w:r w:rsidRPr="00EC75A7">
        <w:t xml:space="preserve"> may make an allegation against a member of staff or staff may have concerns about another staff member. </w:t>
      </w:r>
    </w:p>
    <w:p w14:paraId="3CE152E3" w14:textId="3C93CDDF" w:rsidR="00EC75A7" w:rsidRPr="00EC75A7" w:rsidRDefault="00EC75A7" w:rsidP="009B6544">
      <w:pPr>
        <w:pStyle w:val="indent"/>
      </w:pPr>
      <w:r w:rsidRPr="00EC75A7">
        <w:t xml:space="preserve">If such an allegation is made, or information is received which suggests that a person may be unsuitable to work with </w:t>
      </w:r>
      <w:r>
        <w:t>vulnerable individuals</w:t>
      </w:r>
      <w:r w:rsidRPr="00EC75A7">
        <w:t xml:space="preserve">, the member of staff receiving the allegation or aware of the information, will immediately inform </w:t>
      </w:r>
      <w:r>
        <w:t>VLN’s</w:t>
      </w:r>
      <w:r w:rsidRPr="00EC75A7">
        <w:t xml:space="preserve"> </w:t>
      </w:r>
      <w:r>
        <w:t>CEO</w:t>
      </w:r>
      <w:r w:rsidRPr="00EC75A7">
        <w:rPr>
          <w:position w:val="6"/>
        </w:rPr>
        <w:t xml:space="preserve"> </w:t>
      </w:r>
      <w:r w:rsidRPr="00EC75A7">
        <w:t xml:space="preserve">. </w:t>
      </w:r>
    </w:p>
    <w:p w14:paraId="2B35A0D0" w14:textId="066692AC" w:rsidR="00EC75A7" w:rsidRPr="00EC75A7" w:rsidRDefault="00EC75A7" w:rsidP="009B6544">
      <w:pPr>
        <w:pStyle w:val="indent"/>
      </w:pPr>
      <w:r w:rsidRPr="00EC75A7">
        <w:t xml:space="preserve">The </w:t>
      </w:r>
      <w:r w:rsidR="005B7C32">
        <w:t>CEO</w:t>
      </w:r>
      <w:r w:rsidRPr="00EC75A7">
        <w:t xml:space="preserve"> on all such occasions will discuss the content of the allegation with the Local Authority Designated Officer (LADO)</w:t>
      </w:r>
      <w:r w:rsidRPr="00EC75A7">
        <w:rPr>
          <w:position w:val="6"/>
        </w:rPr>
        <w:t xml:space="preserve"> </w:t>
      </w:r>
      <w:r w:rsidRPr="00EC75A7">
        <w:t xml:space="preserve">at the earliest opportunity and before taking any further action. </w:t>
      </w:r>
    </w:p>
    <w:p w14:paraId="436716F1" w14:textId="3D29FE45" w:rsidR="00EC75A7" w:rsidRPr="00EC75A7" w:rsidRDefault="00EC75A7" w:rsidP="009B6544">
      <w:pPr>
        <w:pStyle w:val="indent"/>
      </w:pPr>
      <w:r w:rsidRPr="00EC75A7">
        <w:t>If the allegation made to a member of staff concerns the CEO</w:t>
      </w:r>
      <w:r w:rsidR="005B7C32">
        <w:t xml:space="preserve"> </w:t>
      </w:r>
      <w:r w:rsidRPr="00EC75A7">
        <w:t xml:space="preserve">the person receiving the allegation will immediately inform the Chair of Trustees who will consult the LADO as above, without notifying the staff first. </w:t>
      </w:r>
    </w:p>
    <w:p w14:paraId="303120D9" w14:textId="77777777" w:rsidR="00EC75A7" w:rsidRPr="00EC75A7" w:rsidRDefault="00EC75A7" w:rsidP="009B6544">
      <w:pPr>
        <w:pStyle w:val="indent"/>
      </w:pPr>
      <w:r w:rsidRPr="00EC75A7">
        <w:t xml:space="preserve">In the event of an allegation against a senior leadership post, the decision to suspend will be made by the Chair of Trustees with advice as above. </w:t>
      </w:r>
    </w:p>
    <w:p w14:paraId="30B3EA93" w14:textId="7CF060B9" w:rsidR="00EC75A7" w:rsidRPr="00EC75A7" w:rsidRDefault="00EC75A7" w:rsidP="009B6544">
      <w:pPr>
        <w:pStyle w:val="indent"/>
      </w:pPr>
      <w:r w:rsidRPr="00EC75A7">
        <w:t xml:space="preserve">Staff, </w:t>
      </w:r>
      <w:r w:rsidR="005B7C32">
        <w:t xml:space="preserve">learners, </w:t>
      </w:r>
      <w:r w:rsidRPr="00EC75A7">
        <w:t>parents</w:t>
      </w:r>
      <w:r w:rsidR="005B7C32">
        <w:t xml:space="preserve"> and</w:t>
      </w:r>
      <w:r w:rsidRPr="00EC75A7">
        <w:t xml:space="preserve"> Trustees are reminded that publication of material that may lead to the identification of a teacher</w:t>
      </w:r>
      <w:r w:rsidR="005B7C32">
        <w:t>/trainer/lecturer</w:t>
      </w:r>
      <w:r w:rsidRPr="00EC75A7">
        <w:t xml:space="preserve"> who is the subject of an allegation is prohibited by law. Publication includes verbal conversations or writing including content placed on social media sites. </w:t>
      </w:r>
    </w:p>
    <w:p w14:paraId="2FE17AEA" w14:textId="2CBB8B8D" w:rsidR="00EC75A7" w:rsidRDefault="00EC75A7" w:rsidP="009B6544">
      <w:pPr>
        <w:pStyle w:val="indent"/>
        <w:numPr>
          <w:ilvl w:val="0"/>
          <w:numId w:val="0"/>
        </w:numPr>
        <w:ind w:left="710"/>
        <w:rPr>
          <w:b/>
          <w:color w:val="00B0F0"/>
          <w:sz w:val="28"/>
          <w:szCs w:val="28"/>
        </w:rPr>
      </w:pPr>
    </w:p>
    <w:p w14:paraId="31E55AE5" w14:textId="1CE74BEF" w:rsidR="005B7C32" w:rsidRDefault="005B7C32" w:rsidP="009B6544">
      <w:pPr>
        <w:pStyle w:val="Heading2"/>
      </w:pPr>
      <w:r>
        <w:lastRenderedPageBreak/>
        <w:t>12. Whistle Blowing</w:t>
      </w:r>
    </w:p>
    <w:p w14:paraId="606E73B1" w14:textId="1DD39614" w:rsidR="005B7C32" w:rsidRPr="005B7C32" w:rsidRDefault="005B7C32" w:rsidP="009B6544">
      <w:pPr>
        <w:pStyle w:val="indent"/>
      </w:pPr>
      <w:r w:rsidRPr="005B7C32">
        <w:t xml:space="preserve">We recognise that learners cannot be expected to raise concerns in an environment where staff fail to do so. </w:t>
      </w:r>
    </w:p>
    <w:p w14:paraId="085946EA" w14:textId="734422AC" w:rsidR="005B7C32" w:rsidRPr="005B7C32" w:rsidRDefault="005B7C32" w:rsidP="009B6544">
      <w:pPr>
        <w:pStyle w:val="indent"/>
      </w:pPr>
      <w:r w:rsidRPr="005B7C32">
        <w:t xml:space="preserve">All staff should be aware of their duty to raise concerns, where they exist, about the management of child </w:t>
      </w:r>
      <w:r>
        <w:t xml:space="preserve">and vulnerable adult </w:t>
      </w:r>
      <w:r w:rsidRPr="005B7C32">
        <w:t xml:space="preserve">protection, which may include the attitude or actions of colleagues, poor or unsafe practice and potential failures in </w:t>
      </w:r>
      <w:r>
        <w:t xml:space="preserve">VLN’s </w:t>
      </w:r>
      <w:r w:rsidRPr="005B7C32">
        <w:t xml:space="preserve">safeguarding arrangements. If it becomes necessary to consult outside </w:t>
      </w:r>
      <w:r>
        <w:t>VLN</w:t>
      </w:r>
      <w:r w:rsidRPr="005B7C32">
        <w:t xml:space="preserve">, they should speak in the first instance, to the LADO following the Whistleblowing Policy. </w:t>
      </w:r>
    </w:p>
    <w:p w14:paraId="42353DC8" w14:textId="120A833F" w:rsidR="005B7C32" w:rsidRPr="005B7C32" w:rsidRDefault="005B7C32" w:rsidP="009B6544">
      <w:pPr>
        <w:pStyle w:val="indent"/>
      </w:pPr>
      <w:r w:rsidRPr="005B7C32">
        <w:t xml:space="preserve">Whistle-blowing re </w:t>
      </w:r>
      <w:r>
        <w:t xml:space="preserve">VLN’s senior management </w:t>
      </w:r>
      <w:r w:rsidRPr="005B7C32">
        <w:t xml:space="preserve">should be made to the Chair of Trustees. </w:t>
      </w:r>
    </w:p>
    <w:p w14:paraId="7058D667" w14:textId="77777777" w:rsidR="005B7C32" w:rsidRPr="005B7C32" w:rsidRDefault="005B7C32" w:rsidP="005B7C32">
      <w:pPr>
        <w:pStyle w:val="ListParagraph"/>
        <w:ind w:left="2160"/>
        <w:rPr>
          <w:b/>
          <w:color w:val="00B0F0"/>
          <w:sz w:val="28"/>
          <w:szCs w:val="28"/>
        </w:rPr>
      </w:pPr>
    </w:p>
    <w:p w14:paraId="61506444" w14:textId="77777777" w:rsidR="00127872" w:rsidRDefault="00127872" w:rsidP="009B6544">
      <w:pPr>
        <w:pStyle w:val="Heading2"/>
      </w:pPr>
      <w:r>
        <w:t>13</w:t>
      </w:r>
      <w:r w:rsidRPr="00127872">
        <w:t>. Physical Intervention</w:t>
      </w:r>
      <w:r w:rsidRPr="00127872">
        <w:rPr>
          <w:rFonts w:ascii="ArialMT" w:hAnsi="ArialMT"/>
          <w:sz w:val="22"/>
          <w:szCs w:val="22"/>
        </w:rPr>
        <w:t xml:space="preserve"> </w:t>
      </w:r>
    </w:p>
    <w:p w14:paraId="6423697B" w14:textId="3790A7DB" w:rsidR="00127872" w:rsidRPr="00127872" w:rsidRDefault="00127872" w:rsidP="009B6544">
      <w:pPr>
        <w:pStyle w:val="indent"/>
      </w:pPr>
      <w:r w:rsidRPr="00127872">
        <w:t xml:space="preserve">We acknowledge that staff must only ever use physical intervention as a last resort, when a </w:t>
      </w:r>
      <w:r>
        <w:t xml:space="preserve">learner </w:t>
      </w:r>
      <w:r w:rsidRPr="00127872">
        <w:t xml:space="preserve">is endangering him/herself or others, and that at all times it must be the minimal force necessary to prevent injury to another person. </w:t>
      </w:r>
    </w:p>
    <w:p w14:paraId="3D927949" w14:textId="77777777" w:rsidR="00127872" w:rsidRPr="00127872" w:rsidRDefault="00127872" w:rsidP="009B6544">
      <w:pPr>
        <w:pStyle w:val="indent"/>
      </w:pPr>
      <w:r w:rsidRPr="00127872">
        <w:t>Such events should be recorded and signed by a witness.</w:t>
      </w:r>
      <w:r w:rsidRPr="00127872">
        <w:br/>
        <w:t xml:space="preserve">Staff who are likely to need to use physical intervention will be appropriately trained. </w:t>
      </w:r>
    </w:p>
    <w:p w14:paraId="3743CB0C" w14:textId="197B0834" w:rsidR="00127872" w:rsidRPr="00127872" w:rsidRDefault="00127872" w:rsidP="009B6544">
      <w:pPr>
        <w:pStyle w:val="indent"/>
      </w:pPr>
      <w:r w:rsidRPr="00127872">
        <w:t xml:space="preserve">We understand that physical intervention of a nature which causes injury or distress to a </w:t>
      </w:r>
      <w:r>
        <w:t>learner</w:t>
      </w:r>
      <w:r w:rsidRPr="00127872">
        <w:t xml:space="preserve"> may be considered under child </w:t>
      </w:r>
      <w:r w:rsidR="00E74310">
        <w:t xml:space="preserve">and vulnerable adult </w:t>
      </w:r>
      <w:r w:rsidRPr="00127872">
        <w:t xml:space="preserve">protection </w:t>
      </w:r>
      <w:r w:rsidR="00E74310">
        <w:t xml:space="preserve">and could result in </w:t>
      </w:r>
      <w:r w:rsidRPr="00127872">
        <w:t xml:space="preserve">disciplinary procedures. </w:t>
      </w:r>
    </w:p>
    <w:p w14:paraId="3ED169EB" w14:textId="4F6E43F9" w:rsidR="00127872" w:rsidRPr="00127872" w:rsidRDefault="00127872" w:rsidP="009B6544">
      <w:pPr>
        <w:pStyle w:val="indent"/>
      </w:pPr>
      <w:r w:rsidRPr="00127872">
        <w:t xml:space="preserve">We recognise that touch is appropriate in the context or working with </w:t>
      </w:r>
      <w:r w:rsidR="00E74310">
        <w:t>vulnerable learners</w:t>
      </w:r>
      <w:r w:rsidRPr="00127872">
        <w:t xml:space="preserve">, and all staff have been given ‘Safe Practice’ guidance to ensure they are clear about their professional boundary. </w:t>
      </w:r>
    </w:p>
    <w:p w14:paraId="408E7D5C" w14:textId="356C188D" w:rsidR="00E74310" w:rsidRDefault="00E74310" w:rsidP="00B259CA">
      <w:pPr>
        <w:rPr>
          <w:b/>
          <w:color w:val="00B0F0"/>
          <w:sz w:val="28"/>
          <w:szCs w:val="28"/>
        </w:rPr>
      </w:pPr>
    </w:p>
    <w:p w14:paraId="11F300A9" w14:textId="359A110C" w:rsidR="00E74310" w:rsidRPr="00E74310" w:rsidRDefault="00E74310" w:rsidP="009B6544">
      <w:pPr>
        <w:pStyle w:val="Heading2"/>
      </w:pPr>
      <w:r>
        <w:t>14</w:t>
      </w:r>
      <w:r w:rsidRPr="00E74310">
        <w:t xml:space="preserve">. </w:t>
      </w:r>
      <w:r w:rsidR="00275C9D">
        <w:t>S</w:t>
      </w:r>
      <w:r w:rsidRPr="00E74310">
        <w:t>haring information</w:t>
      </w:r>
      <w:r w:rsidRPr="00E74310">
        <w:rPr>
          <w:rFonts w:ascii="ArialMT" w:hAnsi="ArialMT"/>
          <w:sz w:val="22"/>
          <w:szCs w:val="22"/>
        </w:rPr>
        <w:t xml:space="preserve"> </w:t>
      </w:r>
    </w:p>
    <w:p w14:paraId="326D18A1" w14:textId="5F048227" w:rsidR="00E74310" w:rsidRPr="00E74310" w:rsidRDefault="00E74310" w:rsidP="009B6544">
      <w:r w:rsidRPr="00E74310">
        <w:t xml:space="preserve">All staff will understand that child </w:t>
      </w:r>
      <w:r>
        <w:t xml:space="preserve">and vulnerable adult </w:t>
      </w:r>
      <w:r w:rsidRPr="00E74310">
        <w:t xml:space="preserve">protection issues warrant a high level of confidentiality, not only out of respect for the </w:t>
      </w:r>
      <w:r>
        <w:t>learner</w:t>
      </w:r>
      <w:r w:rsidRPr="00E74310">
        <w:t xml:space="preserve"> and staff involved but also to ensure that information being released into the public domain does not compromise evidence. </w:t>
      </w:r>
    </w:p>
    <w:p w14:paraId="1E56AC09" w14:textId="2FF2C87F" w:rsidR="00E74310" w:rsidRPr="00E74310" w:rsidRDefault="00E74310" w:rsidP="009B6544">
      <w:r w:rsidRPr="00E74310">
        <w:t xml:space="preserve">Staff should only discuss concerns with the CEO, DSL, </w:t>
      </w:r>
      <w:r>
        <w:t xml:space="preserve">or </w:t>
      </w:r>
      <w:r w:rsidRPr="00E74310">
        <w:t>chair of Trustee</w:t>
      </w:r>
      <w:r>
        <w:t>s</w:t>
      </w:r>
      <w:r w:rsidRPr="00E74310">
        <w:t xml:space="preserve"> (depending on who is the subject of the concern). That person will then decide who else needs to have the information and they will disseminate it on a ‘need-to-know’ basis. </w:t>
      </w:r>
    </w:p>
    <w:p w14:paraId="2B1FD603" w14:textId="25EF8EA2" w:rsidR="00E74310" w:rsidRPr="00E74310" w:rsidRDefault="00E74310" w:rsidP="009B6544">
      <w:r w:rsidRPr="00E74310">
        <w:t xml:space="preserve">Child </w:t>
      </w:r>
      <w:r>
        <w:t xml:space="preserve">and Vulnerable Adult </w:t>
      </w:r>
      <w:r w:rsidRPr="00E74310">
        <w:t xml:space="preserve">protection information will be stored and handled in line with the Data Protection Act 1998 and HM Government Information Sharing and Advice for practitioners providing safeguarding services to children, young people, parents and carers, March 2016 </w:t>
      </w:r>
    </w:p>
    <w:p w14:paraId="7F620648" w14:textId="77777777" w:rsidR="00E74310" w:rsidRPr="00E74310" w:rsidRDefault="00E74310" w:rsidP="009B6544">
      <w:r w:rsidRPr="00E74310">
        <w:t xml:space="preserve">Information sharing is guided by the following principles. The information is: </w:t>
      </w:r>
    </w:p>
    <w:p w14:paraId="535F509D" w14:textId="77777777" w:rsidR="00E74310" w:rsidRDefault="00E74310" w:rsidP="009B6544">
      <w:pPr>
        <w:pStyle w:val="indent"/>
      </w:pPr>
      <w:r w:rsidRPr="00E74310">
        <w:t xml:space="preserve">necessary and proportionate </w:t>
      </w:r>
    </w:p>
    <w:p w14:paraId="4B2D76EB" w14:textId="77777777" w:rsidR="00E74310" w:rsidRDefault="00E74310" w:rsidP="009B6544">
      <w:pPr>
        <w:pStyle w:val="indent"/>
      </w:pPr>
      <w:r w:rsidRPr="00E74310">
        <w:t>relevant</w:t>
      </w:r>
    </w:p>
    <w:p w14:paraId="384C5B1C" w14:textId="77777777" w:rsidR="00E74310" w:rsidRDefault="00E74310" w:rsidP="009B6544">
      <w:pPr>
        <w:pStyle w:val="indent"/>
      </w:pPr>
      <w:r w:rsidRPr="00E74310">
        <w:lastRenderedPageBreak/>
        <w:t xml:space="preserve">adequate </w:t>
      </w:r>
    </w:p>
    <w:p w14:paraId="259FEBD0" w14:textId="77777777" w:rsidR="00E74310" w:rsidRDefault="00E74310" w:rsidP="009B6544">
      <w:pPr>
        <w:pStyle w:val="indent"/>
      </w:pPr>
      <w:r w:rsidRPr="00E74310">
        <w:t xml:space="preserve">accurate </w:t>
      </w:r>
    </w:p>
    <w:p w14:paraId="0D38CE2D" w14:textId="77777777" w:rsidR="00E74310" w:rsidRDefault="00E74310" w:rsidP="009B6544">
      <w:pPr>
        <w:pStyle w:val="indent"/>
      </w:pPr>
      <w:r w:rsidRPr="00E74310">
        <w:t xml:space="preserve">timely </w:t>
      </w:r>
    </w:p>
    <w:p w14:paraId="4F33401D" w14:textId="46DC51BE" w:rsidR="00E74310" w:rsidRPr="00E74310" w:rsidRDefault="00E74310" w:rsidP="009B6544">
      <w:pPr>
        <w:pStyle w:val="indent"/>
      </w:pPr>
      <w:r w:rsidRPr="00E74310">
        <w:t xml:space="preserve">secure </w:t>
      </w:r>
    </w:p>
    <w:p w14:paraId="0EF6A2CE" w14:textId="574A5A41" w:rsidR="00E74310" w:rsidRDefault="00E74310" w:rsidP="00B259CA">
      <w:pPr>
        <w:rPr>
          <w:b/>
          <w:color w:val="00B0F0"/>
          <w:sz w:val="28"/>
          <w:szCs w:val="28"/>
        </w:rPr>
      </w:pPr>
    </w:p>
    <w:p w14:paraId="5A755B82" w14:textId="53B09727" w:rsidR="00E74310" w:rsidRDefault="00E74310" w:rsidP="009B6544">
      <w:pPr>
        <w:pStyle w:val="Heading2"/>
      </w:pPr>
      <w:r>
        <w:t>15. Links to Other Policies</w:t>
      </w:r>
    </w:p>
    <w:p w14:paraId="38A3909B" w14:textId="20DB312C" w:rsidR="00E74310" w:rsidRDefault="00E74310" w:rsidP="009B6544">
      <w:r>
        <w:rPr>
          <w:b/>
          <w:color w:val="00B0F0"/>
          <w:sz w:val="28"/>
          <w:szCs w:val="28"/>
        </w:rPr>
        <w:t xml:space="preserve">     </w:t>
      </w:r>
      <w:r w:rsidRPr="00E74310">
        <w:t>This policy also links to our policies on</w:t>
      </w:r>
      <w:r>
        <w:t>:</w:t>
      </w:r>
    </w:p>
    <w:p w14:paraId="13FA28DF" w14:textId="74DF9C75" w:rsidR="00E74310" w:rsidRDefault="00E74310" w:rsidP="009B6544">
      <w:pPr>
        <w:pStyle w:val="indent"/>
      </w:pPr>
      <w:r>
        <w:t>Bullying &amp; Harassment</w:t>
      </w:r>
    </w:p>
    <w:p w14:paraId="0EA70776" w14:textId="12A94DED" w:rsidR="00E74310" w:rsidRDefault="00E74310" w:rsidP="009B6544">
      <w:pPr>
        <w:pStyle w:val="indent"/>
      </w:pPr>
      <w:r>
        <w:t>Equality &amp; Diversity</w:t>
      </w:r>
    </w:p>
    <w:p w14:paraId="041F3992" w14:textId="41823B4D" w:rsidR="00E74310" w:rsidRDefault="00E74310" w:rsidP="009B6544">
      <w:pPr>
        <w:pStyle w:val="indent"/>
      </w:pPr>
      <w:r>
        <w:t>Racial Equality</w:t>
      </w:r>
    </w:p>
    <w:p w14:paraId="3C29CA1F" w14:textId="5C86E281" w:rsidR="00E74310" w:rsidRDefault="00E74310" w:rsidP="009B6544">
      <w:pPr>
        <w:pStyle w:val="indent"/>
      </w:pPr>
      <w:r>
        <w:t>Health &amp; Safety</w:t>
      </w:r>
    </w:p>
    <w:p w14:paraId="3DAC4A93" w14:textId="10164F39" w:rsidR="00E74310" w:rsidRDefault="00E74310" w:rsidP="009B6544">
      <w:pPr>
        <w:pStyle w:val="indent"/>
      </w:pPr>
      <w:r>
        <w:t>Complaints</w:t>
      </w:r>
    </w:p>
    <w:p w14:paraId="42EA0869" w14:textId="76D151B8" w:rsidR="00E74310" w:rsidRDefault="00E74310" w:rsidP="009B6544">
      <w:pPr>
        <w:pStyle w:val="indent"/>
      </w:pPr>
      <w:r>
        <w:t>ICT Acceptable Use</w:t>
      </w:r>
    </w:p>
    <w:p w14:paraId="57390298" w14:textId="644A1322" w:rsidR="00E74310" w:rsidRDefault="00E74310" w:rsidP="009B6544">
      <w:pPr>
        <w:pStyle w:val="indent"/>
      </w:pPr>
      <w:r>
        <w:t>Social Media</w:t>
      </w:r>
    </w:p>
    <w:p w14:paraId="08CCE050" w14:textId="334B525A" w:rsidR="00E74310" w:rsidRDefault="00E74310" w:rsidP="009B6544">
      <w:pPr>
        <w:pStyle w:val="indent"/>
      </w:pPr>
      <w:r>
        <w:t>Lone Worker</w:t>
      </w:r>
    </w:p>
    <w:p w14:paraId="6BA31944" w14:textId="3A03CC49" w:rsidR="00E74310" w:rsidRPr="00E74310" w:rsidRDefault="00E74310" w:rsidP="009B6544">
      <w:pPr>
        <w:pStyle w:val="indent"/>
      </w:pPr>
      <w:r>
        <w:t>Sub Contracting</w:t>
      </w:r>
    </w:p>
    <w:p w14:paraId="54FB8C9A" w14:textId="77777777" w:rsidR="00E74310" w:rsidRDefault="00E74310" w:rsidP="00B259CA">
      <w:pPr>
        <w:rPr>
          <w:b/>
          <w:color w:val="00B0F0"/>
          <w:sz w:val="28"/>
          <w:szCs w:val="28"/>
        </w:rPr>
      </w:pPr>
    </w:p>
    <w:p w14:paraId="693572E1" w14:textId="2EA4645E" w:rsidR="00FA346E" w:rsidRDefault="00FA346E" w:rsidP="007B039A">
      <w:pPr>
        <w:pStyle w:val="ListParagraph"/>
      </w:pPr>
    </w:p>
    <w:p w14:paraId="04189E68" w14:textId="3F81A285" w:rsidR="00FA346E" w:rsidRDefault="00FA346E"/>
    <w:p w14:paraId="6B449EA2" w14:textId="42869048" w:rsidR="00FA346E" w:rsidRDefault="00FA346E"/>
    <w:p w14:paraId="3F59F57F" w14:textId="792BCCB8" w:rsidR="00FA346E" w:rsidRDefault="00FA346E"/>
    <w:p w14:paraId="2059A8E7" w14:textId="2AB17BB6" w:rsidR="00FA346E" w:rsidRDefault="00FA346E"/>
    <w:p w14:paraId="75E3CE21" w14:textId="3F67C019" w:rsidR="00FA346E" w:rsidRDefault="00FA346E"/>
    <w:p w14:paraId="0A415F85" w14:textId="08FA1C07" w:rsidR="00FA346E" w:rsidRDefault="00FA346E"/>
    <w:p w14:paraId="7E12008C" w14:textId="13ABEA0E" w:rsidR="00FA346E" w:rsidRDefault="00FA346E"/>
    <w:p w14:paraId="453EE3D7" w14:textId="18B79742" w:rsidR="00FA346E" w:rsidRDefault="00FA346E"/>
    <w:p w14:paraId="563284E2" w14:textId="6B20BDFF" w:rsidR="00FA346E" w:rsidRDefault="00FA346E"/>
    <w:p w14:paraId="6225CF0E" w14:textId="5F8529D2" w:rsidR="00FA346E" w:rsidRDefault="00FA346E"/>
    <w:p w14:paraId="12A2400C" w14:textId="757FCF44" w:rsidR="00FA346E" w:rsidRDefault="00FA346E"/>
    <w:p w14:paraId="0E047799" w14:textId="333F16F7" w:rsidR="00FA346E" w:rsidRDefault="00FA346E" w:rsidP="00FA346E">
      <w:pPr>
        <w:pStyle w:val="Header"/>
      </w:pPr>
      <w:r w:rsidRPr="00FA346E">
        <w:rPr>
          <w:b/>
          <w:color w:val="00B0F0"/>
          <w:sz w:val="32"/>
          <w:szCs w:val="32"/>
        </w:rPr>
        <w:lastRenderedPageBreak/>
        <w:t>Appendix 1</w:t>
      </w:r>
      <w:r w:rsidRPr="00FA346E">
        <w:rPr>
          <w:color w:val="00B0F0"/>
          <w:sz w:val="28"/>
          <w:szCs w:val="28"/>
        </w:rPr>
        <w:t xml:space="preserve"> </w:t>
      </w:r>
      <w:r>
        <w:rPr>
          <w:rFonts w:ascii="Segoe UI" w:hAnsi="Segoe UI" w:cs="Segoe UI"/>
          <w:b/>
        </w:rPr>
        <w:t xml:space="preserve">              </w:t>
      </w:r>
      <w:r w:rsidRPr="00DF2168">
        <w:rPr>
          <w:rFonts w:ascii="Segoe UI" w:hAnsi="Segoe UI" w:cs="Segoe UI"/>
          <w:b/>
        </w:rPr>
        <w:t>Safeguarding – Reporting Flow Chart</w:t>
      </w:r>
    </w:p>
    <w:p w14:paraId="5C6CE7BF" w14:textId="77777777" w:rsidR="00FA346E" w:rsidRDefault="00FA346E" w:rsidP="00FA346E">
      <w:pPr>
        <w:pStyle w:val="Header"/>
      </w:pPr>
    </w:p>
    <w:p w14:paraId="590368F2" w14:textId="77777777" w:rsidR="00FA346E" w:rsidRDefault="00FA346E" w:rsidP="00FA346E">
      <w:pPr>
        <w:pStyle w:val="Header"/>
        <w:jc w:val="center"/>
        <w:rPr>
          <w:rFonts w:ascii="Arial" w:hAnsi="Arial" w:cs="Arial"/>
          <w:b/>
        </w:rPr>
      </w:pPr>
      <w:r>
        <w:rPr>
          <w:rFonts w:ascii="Arial" w:hAnsi="Arial" w:cs="Arial"/>
          <w:b/>
        </w:rPr>
        <w:t xml:space="preserve">VLN Safeguarding </w:t>
      </w:r>
      <w:r w:rsidRPr="005C7655">
        <w:rPr>
          <w:rFonts w:ascii="Arial" w:hAnsi="Arial" w:cs="Arial"/>
          <w:b/>
        </w:rPr>
        <w:t xml:space="preserve">Lead Officer – </w:t>
      </w:r>
      <w:r>
        <w:rPr>
          <w:rFonts w:ascii="Arial" w:hAnsi="Arial" w:cs="Arial"/>
          <w:b/>
        </w:rPr>
        <w:t>Stephen Howard 01566 770729</w:t>
      </w:r>
    </w:p>
    <w:p w14:paraId="1DBE3B45" w14:textId="25F48682" w:rsidR="00FA346E" w:rsidRDefault="00FA346E">
      <w:pPr>
        <w:rPr>
          <w:sz w:val="28"/>
          <w:szCs w:val="28"/>
        </w:rPr>
      </w:pPr>
    </w:p>
    <w:tbl>
      <w:tblPr>
        <w:tblW w:w="0" w:type="auto"/>
        <w:tblLook w:val="04A0" w:firstRow="1" w:lastRow="0" w:firstColumn="1" w:lastColumn="0" w:noHBand="0" w:noVBand="1"/>
      </w:tblPr>
      <w:tblGrid>
        <w:gridCol w:w="2797"/>
        <w:gridCol w:w="373"/>
        <w:gridCol w:w="1219"/>
        <w:gridCol w:w="284"/>
        <w:gridCol w:w="1162"/>
        <w:gridCol w:w="373"/>
        <w:gridCol w:w="2788"/>
      </w:tblGrid>
      <w:tr w:rsidR="00FA346E" w:rsidRPr="00DF2168" w14:paraId="0EB931C3" w14:textId="77777777" w:rsidTr="00FA346E">
        <w:tc>
          <w:tcPr>
            <w:tcW w:w="2797" w:type="dxa"/>
            <w:tcBorders>
              <w:top w:val="single" w:sz="12" w:space="0" w:color="auto"/>
              <w:left w:val="single" w:sz="12" w:space="0" w:color="auto"/>
              <w:bottom w:val="single" w:sz="12" w:space="0" w:color="auto"/>
              <w:right w:val="single" w:sz="12" w:space="0" w:color="auto"/>
            </w:tcBorders>
            <w:shd w:val="clear" w:color="auto" w:fill="auto"/>
          </w:tcPr>
          <w:p w14:paraId="0BCE2919" w14:textId="77777777" w:rsidR="00FA346E" w:rsidRPr="00DF2168" w:rsidRDefault="00FA346E" w:rsidP="00070D39">
            <w:pPr>
              <w:rPr>
                <w:rFonts w:ascii="Segoe UI" w:hAnsi="Segoe UI" w:cs="Segoe UI"/>
                <w:szCs w:val="22"/>
              </w:rPr>
            </w:pPr>
            <w:r w:rsidRPr="00DF2168">
              <w:rPr>
                <w:rFonts w:ascii="Segoe UI" w:hAnsi="Segoe UI" w:cs="Segoe UI"/>
                <w:szCs w:val="22"/>
              </w:rPr>
              <w:t>There is a concern about a learner in or out of the learning environment.</w:t>
            </w:r>
          </w:p>
          <w:p w14:paraId="7F0B6664" w14:textId="77777777" w:rsidR="00FA346E" w:rsidRPr="00DF2168" w:rsidRDefault="00FA346E" w:rsidP="00070D39">
            <w:pPr>
              <w:rPr>
                <w:rFonts w:ascii="Segoe UI" w:hAnsi="Segoe UI" w:cs="Segoe UI"/>
                <w:szCs w:val="22"/>
              </w:rPr>
            </w:pPr>
          </w:p>
        </w:tc>
        <w:tc>
          <w:tcPr>
            <w:tcW w:w="373" w:type="dxa"/>
            <w:tcBorders>
              <w:left w:val="single" w:sz="12" w:space="0" w:color="auto"/>
              <w:right w:val="single" w:sz="12" w:space="0" w:color="auto"/>
            </w:tcBorders>
            <w:shd w:val="clear" w:color="auto" w:fill="auto"/>
          </w:tcPr>
          <w:p w14:paraId="73640103" w14:textId="77777777" w:rsidR="00FA346E" w:rsidRPr="00DF2168" w:rsidRDefault="00FA346E" w:rsidP="00070D39">
            <w:pPr>
              <w:rPr>
                <w:rFonts w:ascii="Segoe UI" w:hAnsi="Segoe UI" w:cs="Segoe UI"/>
                <w:szCs w:val="22"/>
              </w:rPr>
            </w:pPr>
          </w:p>
        </w:tc>
        <w:tc>
          <w:tcPr>
            <w:tcW w:w="2665" w:type="dxa"/>
            <w:gridSpan w:val="3"/>
            <w:tcBorders>
              <w:top w:val="single" w:sz="12" w:space="0" w:color="auto"/>
              <w:left w:val="single" w:sz="12" w:space="0" w:color="auto"/>
              <w:bottom w:val="single" w:sz="12" w:space="0" w:color="auto"/>
              <w:right w:val="single" w:sz="12" w:space="0" w:color="auto"/>
            </w:tcBorders>
            <w:shd w:val="clear" w:color="auto" w:fill="auto"/>
          </w:tcPr>
          <w:p w14:paraId="5E87C580" w14:textId="77777777" w:rsidR="00FA346E" w:rsidRPr="00DF2168" w:rsidRDefault="00FA346E" w:rsidP="00070D39">
            <w:pPr>
              <w:rPr>
                <w:rFonts w:ascii="Segoe UI" w:hAnsi="Segoe UI" w:cs="Segoe UI"/>
                <w:szCs w:val="22"/>
              </w:rPr>
            </w:pPr>
            <w:r w:rsidRPr="00DF2168">
              <w:rPr>
                <w:rFonts w:ascii="Segoe UI" w:hAnsi="Segoe UI" w:cs="Segoe UI"/>
                <w:szCs w:val="22"/>
              </w:rPr>
              <w:t>A learner describes an incident of abuse/potential abuse in or out of learning environment.</w:t>
            </w:r>
          </w:p>
        </w:tc>
        <w:tc>
          <w:tcPr>
            <w:tcW w:w="373" w:type="dxa"/>
            <w:tcBorders>
              <w:left w:val="single" w:sz="12" w:space="0" w:color="auto"/>
              <w:right w:val="single" w:sz="12" w:space="0" w:color="auto"/>
            </w:tcBorders>
            <w:shd w:val="clear" w:color="auto" w:fill="auto"/>
          </w:tcPr>
          <w:p w14:paraId="19B0B19E" w14:textId="77777777" w:rsidR="00FA346E" w:rsidRPr="00DF2168" w:rsidRDefault="00FA346E" w:rsidP="00070D39">
            <w:pPr>
              <w:rPr>
                <w:rFonts w:ascii="Segoe UI" w:hAnsi="Segoe UI" w:cs="Segoe UI"/>
                <w:szCs w:val="22"/>
              </w:rPr>
            </w:pPr>
          </w:p>
        </w:tc>
        <w:tc>
          <w:tcPr>
            <w:tcW w:w="2788" w:type="dxa"/>
            <w:tcBorders>
              <w:top w:val="single" w:sz="12" w:space="0" w:color="auto"/>
              <w:left w:val="single" w:sz="12" w:space="0" w:color="auto"/>
              <w:bottom w:val="single" w:sz="12" w:space="0" w:color="auto"/>
              <w:right w:val="single" w:sz="12" w:space="0" w:color="auto"/>
            </w:tcBorders>
            <w:shd w:val="clear" w:color="auto" w:fill="auto"/>
          </w:tcPr>
          <w:p w14:paraId="2A9AC661" w14:textId="77777777" w:rsidR="00FA346E" w:rsidRPr="00DF2168" w:rsidRDefault="00FA346E" w:rsidP="00070D39">
            <w:pPr>
              <w:rPr>
                <w:rFonts w:ascii="Segoe UI" w:hAnsi="Segoe UI" w:cs="Segoe UI"/>
                <w:szCs w:val="22"/>
              </w:rPr>
            </w:pPr>
            <w:r w:rsidRPr="00DF2168">
              <w:rPr>
                <w:rFonts w:ascii="Segoe UI" w:hAnsi="Segoe UI" w:cs="Segoe UI"/>
                <w:szCs w:val="22"/>
              </w:rPr>
              <w:t>A report or allegation is received concerning a learner in or out of learning environment.</w:t>
            </w:r>
          </w:p>
        </w:tc>
      </w:tr>
      <w:tr w:rsidR="00FA346E" w:rsidRPr="00DF2168" w14:paraId="09241349" w14:textId="77777777" w:rsidTr="00FA346E">
        <w:tc>
          <w:tcPr>
            <w:tcW w:w="8996" w:type="dxa"/>
            <w:gridSpan w:val="7"/>
            <w:tcBorders>
              <w:bottom w:val="single" w:sz="12" w:space="0" w:color="auto"/>
            </w:tcBorders>
            <w:shd w:val="clear" w:color="auto" w:fill="auto"/>
          </w:tcPr>
          <w:p w14:paraId="71B6B3FE" w14:textId="77777777" w:rsidR="00FA346E" w:rsidRPr="00DF2168" w:rsidRDefault="00FA346E" w:rsidP="00070D39">
            <w:pPr>
              <w:rPr>
                <w:rFonts w:ascii="Segoe UI" w:hAnsi="Segoe UI" w:cs="Segoe UI"/>
                <w:szCs w:val="22"/>
              </w:rPr>
            </w:pPr>
            <w:r w:rsidRPr="00DF2168">
              <w:rPr>
                <w:rFonts w:ascii="Segoe UI" w:hAnsi="Segoe UI" w:cs="Segoe UI"/>
                <w:noProof/>
                <w:szCs w:val="22"/>
              </w:rPr>
              <mc:AlternateContent>
                <mc:Choice Requires="wps">
                  <w:drawing>
                    <wp:anchor distT="0" distB="0" distL="114300" distR="114300" simplePos="0" relativeHeight="251662336" behindDoc="0" locked="0" layoutInCell="1" allowOverlap="1" wp14:anchorId="6D73B60E" wp14:editId="0B1C2E73">
                      <wp:simplePos x="0" y="0"/>
                      <wp:positionH relativeFrom="column">
                        <wp:posOffset>3061335</wp:posOffset>
                      </wp:positionH>
                      <wp:positionV relativeFrom="paragraph">
                        <wp:posOffset>-10795</wp:posOffset>
                      </wp:positionV>
                      <wp:extent cx="0" cy="180975"/>
                      <wp:effectExtent l="63500" t="0" r="25400" b="2222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6CDBE" id="_x0000_t32" coordsize="21600,21600" o:spt="32" o:oned="t" path="m,l21600,21600e" filled="f">
                      <v:path arrowok="t" fillok="f" o:connecttype="none"/>
                      <o:lock v:ext="edit" shapetype="t"/>
                    </v:shapetype>
                    <v:shape id="AutoShape 53" o:spid="_x0000_s1026" type="#_x0000_t32" style="position:absolute;margin-left:241.05pt;margin-top:-.8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">
                      <v:stroke endarrow="block"/>
                      <o:lock v:ext="edit" shapetype="f"/>
                    </v:shape>
                  </w:pict>
                </mc:Fallback>
              </mc:AlternateContent>
            </w:r>
            <w:r w:rsidRPr="00DF2168">
              <w:rPr>
                <w:rFonts w:ascii="Segoe UI" w:hAnsi="Segoe UI" w:cs="Segoe UI"/>
                <w:noProof/>
                <w:szCs w:val="22"/>
              </w:rPr>
              <mc:AlternateContent>
                <mc:Choice Requires="wps">
                  <w:drawing>
                    <wp:anchor distT="0" distB="0" distL="114300" distR="114300" simplePos="0" relativeHeight="251663360" behindDoc="0" locked="0" layoutInCell="1" allowOverlap="1" wp14:anchorId="532EB2E4" wp14:editId="4191A8BF">
                      <wp:simplePos x="0" y="0"/>
                      <wp:positionH relativeFrom="column">
                        <wp:posOffset>5194935</wp:posOffset>
                      </wp:positionH>
                      <wp:positionV relativeFrom="paragraph">
                        <wp:posOffset>-10795</wp:posOffset>
                      </wp:positionV>
                      <wp:extent cx="9525" cy="180975"/>
                      <wp:effectExtent l="50800" t="0" r="28575" b="22225"/>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85987" id="AutoShape 54" o:spid="_x0000_s1026" type="#_x0000_t32" style="position:absolute;margin-left:409.05pt;margin-top:-.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">
                      <v:stroke endarrow="block"/>
                      <o:lock v:ext="edit" shapetype="f"/>
                    </v:shape>
                  </w:pict>
                </mc:Fallback>
              </mc:AlternateContent>
            </w:r>
            <w:r w:rsidRPr="00DF2168">
              <w:rPr>
                <w:rFonts w:ascii="Segoe UI" w:hAnsi="Segoe UI" w:cs="Segoe UI"/>
                <w:noProof/>
                <w:szCs w:val="22"/>
              </w:rPr>
              <mc:AlternateContent>
                <mc:Choice Requires="wps">
                  <w:drawing>
                    <wp:anchor distT="0" distB="0" distL="114300" distR="114300" simplePos="0" relativeHeight="251661312" behindDoc="0" locked="0" layoutInCell="1" allowOverlap="1" wp14:anchorId="0C039203" wp14:editId="000542C7">
                      <wp:simplePos x="0" y="0"/>
                      <wp:positionH relativeFrom="column">
                        <wp:posOffset>927735</wp:posOffset>
                      </wp:positionH>
                      <wp:positionV relativeFrom="paragraph">
                        <wp:posOffset>-10795</wp:posOffset>
                      </wp:positionV>
                      <wp:extent cx="9525" cy="180975"/>
                      <wp:effectExtent l="50800" t="0" r="28575" b="2222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EBE22" id="AutoShape 52" o:spid="_x0000_s1026" type="#_x0000_t32" style="position:absolute;margin-left:73.05pt;margin-top:-.85pt;width:.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">
                      <v:stroke endarrow="block"/>
                      <o:lock v:ext="edit" shapetype="f"/>
                    </v:shape>
                  </w:pict>
                </mc:Fallback>
              </mc:AlternateContent>
            </w:r>
          </w:p>
        </w:tc>
      </w:tr>
      <w:tr w:rsidR="00FA346E" w:rsidRPr="00DF2168" w14:paraId="7D5BDF84" w14:textId="77777777" w:rsidTr="00FA346E">
        <w:tc>
          <w:tcPr>
            <w:tcW w:w="8996" w:type="dxa"/>
            <w:gridSpan w:val="7"/>
            <w:tcBorders>
              <w:top w:val="single" w:sz="12" w:space="0" w:color="auto"/>
              <w:left w:val="single" w:sz="12" w:space="0" w:color="auto"/>
              <w:bottom w:val="single" w:sz="12" w:space="0" w:color="auto"/>
              <w:right w:val="single" w:sz="12" w:space="0" w:color="auto"/>
            </w:tcBorders>
            <w:shd w:val="clear" w:color="auto" w:fill="auto"/>
          </w:tcPr>
          <w:p w14:paraId="48047C4F" w14:textId="77777777" w:rsidR="00FA346E" w:rsidRPr="00DF2168" w:rsidRDefault="00FA346E" w:rsidP="00070D39">
            <w:pPr>
              <w:jc w:val="center"/>
              <w:rPr>
                <w:rFonts w:ascii="Segoe UI" w:hAnsi="Segoe UI" w:cs="Segoe UI"/>
                <w:b/>
                <w:caps/>
                <w:szCs w:val="22"/>
              </w:rPr>
            </w:pPr>
            <w:r w:rsidRPr="00DF2168">
              <w:rPr>
                <w:rFonts w:ascii="Segoe UI" w:hAnsi="Segoe UI" w:cs="Segoe UI"/>
                <w:b/>
                <w:caps/>
                <w:szCs w:val="22"/>
              </w:rPr>
              <w:t>Stay Calm</w:t>
            </w:r>
          </w:p>
          <w:p w14:paraId="6F21C3A7" w14:textId="77777777" w:rsidR="00FA346E" w:rsidRPr="00DF2168" w:rsidRDefault="00FA346E" w:rsidP="00070D39">
            <w:pPr>
              <w:rPr>
                <w:rFonts w:ascii="Segoe UI" w:hAnsi="Segoe UI" w:cs="Segoe UI"/>
                <w:szCs w:val="22"/>
              </w:rPr>
            </w:pPr>
            <w:r w:rsidRPr="00DF2168">
              <w:rPr>
                <w:rFonts w:ascii="Segoe UI" w:hAnsi="Segoe UI" w:cs="Segoe UI"/>
                <w:szCs w:val="22"/>
              </w:rPr>
              <w:t>Provide reassurance - Listen carefully - Question only to clarify – Inform caller you have a duty to pass on information.</w:t>
            </w:r>
          </w:p>
        </w:tc>
      </w:tr>
      <w:tr w:rsidR="00FA346E" w:rsidRPr="00DF2168" w14:paraId="74345D80" w14:textId="77777777" w:rsidTr="00FA346E">
        <w:tc>
          <w:tcPr>
            <w:tcW w:w="8996" w:type="dxa"/>
            <w:gridSpan w:val="7"/>
            <w:tcBorders>
              <w:top w:val="single" w:sz="12" w:space="0" w:color="auto"/>
            </w:tcBorders>
            <w:shd w:val="clear" w:color="auto" w:fill="auto"/>
          </w:tcPr>
          <w:p w14:paraId="489AC2EA" w14:textId="77777777" w:rsidR="00FA346E" w:rsidRPr="00DF2168" w:rsidRDefault="00FA346E" w:rsidP="00070D39">
            <w:pPr>
              <w:rPr>
                <w:rFonts w:ascii="Segoe UI" w:hAnsi="Segoe UI" w:cs="Segoe UI"/>
                <w:szCs w:val="22"/>
              </w:rPr>
            </w:pPr>
            <w:r w:rsidRPr="00DF2168">
              <w:rPr>
                <w:rFonts w:ascii="Segoe UI" w:hAnsi="Segoe UI" w:cs="Segoe UI"/>
                <w:noProof/>
                <w:szCs w:val="22"/>
              </w:rPr>
              <mc:AlternateContent>
                <mc:Choice Requires="wps">
                  <w:drawing>
                    <wp:anchor distT="0" distB="0" distL="114300" distR="114300" simplePos="0" relativeHeight="251664384" behindDoc="0" locked="0" layoutInCell="1" allowOverlap="1" wp14:anchorId="64DF7CEB" wp14:editId="6CC83F27">
                      <wp:simplePos x="0" y="0"/>
                      <wp:positionH relativeFrom="column">
                        <wp:posOffset>3108960</wp:posOffset>
                      </wp:positionH>
                      <wp:positionV relativeFrom="paragraph">
                        <wp:posOffset>-6985</wp:posOffset>
                      </wp:positionV>
                      <wp:extent cx="0" cy="190500"/>
                      <wp:effectExtent l="63500" t="0" r="2540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66EBA" id="AutoShape 55" o:spid="_x0000_s1026" type="#_x0000_t32" style="position:absolute;margin-left:244.8pt;margin-top:-.55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">
                      <v:stroke endarrow="block"/>
                      <o:lock v:ext="edit" shapetype="f"/>
                    </v:shape>
                  </w:pict>
                </mc:Fallback>
              </mc:AlternateContent>
            </w:r>
          </w:p>
        </w:tc>
      </w:tr>
      <w:tr w:rsidR="00FA346E" w:rsidRPr="00DF2168" w14:paraId="03450432" w14:textId="77777777" w:rsidTr="00FA346E">
        <w:trPr>
          <w:trHeight w:val="1845"/>
        </w:trPr>
        <w:tc>
          <w:tcPr>
            <w:tcW w:w="2797" w:type="dxa"/>
            <w:vMerge w:val="restart"/>
            <w:tcBorders>
              <w:top w:val="single" w:sz="12" w:space="0" w:color="auto"/>
              <w:left w:val="single" w:sz="12" w:space="0" w:color="auto"/>
              <w:bottom w:val="single" w:sz="12" w:space="0" w:color="auto"/>
              <w:right w:val="single" w:sz="12" w:space="0" w:color="auto"/>
            </w:tcBorders>
            <w:shd w:val="clear" w:color="auto" w:fill="auto"/>
          </w:tcPr>
          <w:p w14:paraId="17F3F72E" w14:textId="77777777" w:rsidR="00FA346E" w:rsidRPr="00DF2168" w:rsidRDefault="00FA346E" w:rsidP="00070D39">
            <w:pPr>
              <w:jc w:val="center"/>
              <w:rPr>
                <w:rFonts w:ascii="Segoe UI" w:hAnsi="Segoe UI" w:cs="Segoe UI"/>
                <w:b/>
                <w:szCs w:val="22"/>
              </w:rPr>
            </w:pPr>
            <w:r w:rsidRPr="00DF2168">
              <w:rPr>
                <w:rFonts w:ascii="Segoe UI" w:hAnsi="Segoe UI" w:cs="Segoe UI"/>
                <w:b/>
                <w:szCs w:val="22"/>
              </w:rPr>
              <w:t>YES</w:t>
            </w:r>
          </w:p>
          <w:p w14:paraId="055E66F9" w14:textId="77777777" w:rsidR="00FA346E" w:rsidRPr="00DF2168" w:rsidRDefault="00FA346E" w:rsidP="00070D39">
            <w:pPr>
              <w:rPr>
                <w:rFonts w:ascii="Segoe UI" w:hAnsi="Segoe UI" w:cs="Segoe UI"/>
                <w:szCs w:val="22"/>
              </w:rPr>
            </w:pPr>
            <w:r w:rsidRPr="00DF2168">
              <w:rPr>
                <w:rFonts w:ascii="Segoe UI" w:hAnsi="Segoe UI" w:cs="Segoe UI"/>
                <w:szCs w:val="22"/>
              </w:rPr>
              <w:t>Call Emergency Services (999)</w:t>
            </w:r>
          </w:p>
          <w:p w14:paraId="11A107F8" w14:textId="77777777" w:rsidR="00FA346E" w:rsidRDefault="00FA346E" w:rsidP="00070D39">
            <w:pPr>
              <w:rPr>
                <w:rFonts w:ascii="Segoe UI" w:hAnsi="Segoe UI" w:cs="Segoe UI"/>
                <w:szCs w:val="22"/>
              </w:rPr>
            </w:pPr>
            <w:r w:rsidRPr="00DF2168">
              <w:rPr>
                <w:rFonts w:ascii="Segoe UI" w:hAnsi="Segoe UI" w:cs="Segoe UI"/>
                <w:szCs w:val="22"/>
              </w:rPr>
              <w:t xml:space="preserve">or </w:t>
            </w:r>
            <w:r>
              <w:rPr>
                <w:rFonts w:ascii="Segoe UI" w:hAnsi="Segoe UI" w:cs="Segoe UI"/>
                <w:szCs w:val="22"/>
              </w:rPr>
              <w:t xml:space="preserve">Cornwall Council Adult Safeguarding team </w:t>
            </w:r>
          </w:p>
          <w:p w14:paraId="69BB80B2" w14:textId="77777777" w:rsidR="00FA346E" w:rsidRDefault="00FA346E" w:rsidP="00070D39">
            <w:pPr>
              <w:rPr>
                <w:rFonts w:ascii="Segoe UI" w:hAnsi="Segoe UI" w:cs="Segoe UI"/>
                <w:szCs w:val="22"/>
              </w:rPr>
            </w:pPr>
            <w:r w:rsidRPr="00EE5FC2">
              <w:rPr>
                <w:rFonts w:ascii="Segoe UI" w:hAnsi="Segoe UI" w:cs="Segoe UI"/>
                <w:szCs w:val="22"/>
              </w:rPr>
              <w:t>0300 1234 131 (option 2)</w:t>
            </w:r>
            <w:r>
              <w:rPr>
                <w:rFonts w:ascii="Segoe UI" w:hAnsi="Segoe UI" w:cs="Segoe UI"/>
                <w:szCs w:val="22"/>
              </w:rPr>
              <w:t xml:space="preserve"> </w:t>
            </w:r>
          </w:p>
          <w:p w14:paraId="59451111" w14:textId="77777777" w:rsidR="00FA346E" w:rsidRDefault="00FA346E" w:rsidP="00070D39">
            <w:pPr>
              <w:rPr>
                <w:rFonts w:ascii="Segoe UI" w:hAnsi="Segoe UI" w:cs="Segoe UI"/>
                <w:szCs w:val="22"/>
              </w:rPr>
            </w:pPr>
            <w:r w:rsidRPr="00EE5FC2">
              <w:rPr>
                <w:rFonts w:ascii="Segoe UI" w:hAnsi="Segoe UI" w:cs="Segoe UI"/>
                <w:szCs w:val="22"/>
              </w:rPr>
              <w:t>(out of hours number 01208 251300)</w:t>
            </w:r>
          </w:p>
          <w:p w14:paraId="49ACA24D" w14:textId="77777777" w:rsidR="00FA346E" w:rsidRPr="00DF2168" w:rsidRDefault="00FA346E" w:rsidP="00070D39">
            <w:pPr>
              <w:rPr>
                <w:rFonts w:ascii="Segoe UI" w:hAnsi="Segoe UI" w:cs="Segoe UI"/>
                <w:szCs w:val="22"/>
              </w:rPr>
            </w:pPr>
            <w:r w:rsidRPr="00EE5FC2">
              <w:rPr>
                <w:rFonts w:ascii="Segoe UI" w:hAnsi="Segoe UI" w:cs="Segoe UI"/>
                <w:szCs w:val="22"/>
              </w:rPr>
              <w:t>Adult Safeguarding Triage Team 01872 326433</w:t>
            </w:r>
          </w:p>
          <w:p w14:paraId="7EDB37BD" w14:textId="77777777" w:rsidR="00FA346E" w:rsidRDefault="00FA346E" w:rsidP="00070D39">
            <w:pPr>
              <w:rPr>
                <w:rFonts w:ascii="Segoe UI" w:hAnsi="Segoe UI" w:cs="Segoe UI"/>
                <w:szCs w:val="22"/>
              </w:rPr>
            </w:pPr>
            <w:r w:rsidRPr="00EE5FC2">
              <w:rPr>
                <w:rFonts w:ascii="Segoe UI" w:hAnsi="Segoe UI" w:cs="Segoe UI"/>
                <w:szCs w:val="22"/>
              </w:rPr>
              <w:t>MARU 0300 1231 116</w:t>
            </w:r>
            <w:r>
              <w:rPr>
                <w:rFonts w:ascii="Segoe UI" w:hAnsi="Segoe UI" w:cs="Segoe UI"/>
                <w:szCs w:val="22"/>
              </w:rPr>
              <w:t xml:space="preserve"> (children)</w:t>
            </w:r>
          </w:p>
          <w:p w14:paraId="3AF650B6" w14:textId="77777777" w:rsidR="00FA346E" w:rsidRPr="00DF2168" w:rsidRDefault="00FA346E" w:rsidP="00070D39">
            <w:pPr>
              <w:rPr>
                <w:rFonts w:ascii="Segoe UI" w:hAnsi="Segoe UI" w:cs="Segoe UI"/>
                <w:b/>
                <w:szCs w:val="22"/>
              </w:rPr>
            </w:pPr>
            <w:r w:rsidRPr="00DF2168">
              <w:rPr>
                <w:rFonts w:ascii="Segoe UI" w:hAnsi="Segoe UI" w:cs="Segoe UI"/>
                <w:b/>
                <w:szCs w:val="22"/>
              </w:rPr>
              <w:t>THEN</w:t>
            </w:r>
          </w:p>
          <w:p w14:paraId="1683241F" w14:textId="77777777" w:rsidR="00FA346E" w:rsidRPr="00DF2168" w:rsidRDefault="00FA346E" w:rsidP="00070D39">
            <w:pPr>
              <w:rPr>
                <w:rFonts w:ascii="Segoe UI" w:hAnsi="Segoe UI" w:cs="Segoe UI"/>
                <w:b/>
                <w:szCs w:val="22"/>
              </w:rPr>
            </w:pPr>
            <w:r w:rsidRPr="00DF2168">
              <w:rPr>
                <w:rFonts w:ascii="Segoe UI" w:hAnsi="Segoe UI" w:cs="Segoe UI"/>
                <w:szCs w:val="22"/>
              </w:rPr>
              <w:t>Record information using the safeguarding Report template</w:t>
            </w:r>
          </w:p>
        </w:tc>
        <w:tc>
          <w:tcPr>
            <w:tcW w:w="373" w:type="dxa"/>
            <w:vMerge w:val="restart"/>
            <w:tcBorders>
              <w:left w:val="single" w:sz="12" w:space="0" w:color="auto"/>
              <w:right w:val="single" w:sz="12" w:space="0" w:color="auto"/>
            </w:tcBorders>
            <w:shd w:val="clear" w:color="auto" w:fill="auto"/>
          </w:tcPr>
          <w:p w14:paraId="400D701C" w14:textId="77777777" w:rsidR="00FA346E" w:rsidRPr="00DF2168" w:rsidRDefault="00FA346E" w:rsidP="00070D39">
            <w:pPr>
              <w:rPr>
                <w:rFonts w:ascii="Segoe UI" w:hAnsi="Segoe UI" w:cs="Segoe UI"/>
                <w:szCs w:val="22"/>
              </w:rPr>
            </w:pPr>
            <w:r w:rsidRPr="00DF2168">
              <w:rPr>
                <w:rFonts w:ascii="Segoe UI" w:hAnsi="Segoe UI" w:cs="Segoe UI"/>
                <w:noProof/>
                <w:szCs w:val="22"/>
              </w:rPr>
              <mc:AlternateContent>
                <mc:Choice Requires="wps">
                  <w:drawing>
                    <wp:anchor distT="0" distB="0" distL="114300" distR="114300" simplePos="0" relativeHeight="251665408" behindDoc="0" locked="0" layoutInCell="1" allowOverlap="1" wp14:anchorId="592BA591" wp14:editId="7A7B82D0">
                      <wp:simplePos x="0" y="0"/>
                      <wp:positionH relativeFrom="column">
                        <wp:posOffset>-60325</wp:posOffset>
                      </wp:positionH>
                      <wp:positionV relativeFrom="paragraph">
                        <wp:posOffset>654050</wp:posOffset>
                      </wp:positionV>
                      <wp:extent cx="256540" cy="635"/>
                      <wp:effectExtent l="25400" t="63500" r="0" b="6286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6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DE148" id="AutoShape 56" o:spid="_x0000_s1026" type="#_x0000_t32" style="position:absolute;margin-left:-4.75pt;margin-top:51.5pt;width:20.2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">
                      <v:stroke endarrow="block"/>
                      <o:lock v:ext="edit" shapetype="f"/>
                    </v:shape>
                  </w:pict>
                </mc:Fallback>
              </mc:AlternateContent>
            </w:r>
            <w:r w:rsidRPr="00DF2168">
              <w:rPr>
                <w:rFonts w:ascii="Segoe UI" w:hAnsi="Segoe UI" w:cs="Segoe UI"/>
                <w:noProof/>
                <w:szCs w:val="22"/>
              </w:rPr>
              <mc:AlternateContent>
                <mc:Choice Requires="wps">
                  <w:drawing>
                    <wp:anchor distT="0" distB="0" distL="114300" distR="114300" simplePos="0" relativeHeight="251667456" behindDoc="0" locked="0" layoutInCell="1" allowOverlap="1" wp14:anchorId="6F566F47" wp14:editId="61F7F199">
                      <wp:simplePos x="0" y="0"/>
                      <wp:positionH relativeFrom="column">
                        <wp:posOffset>-60325</wp:posOffset>
                      </wp:positionH>
                      <wp:positionV relativeFrom="paragraph">
                        <wp:posOffset>1790065</wp:posOffset>
                      </wp:positionV>
                      <wp:extent cx="256540" cy="0"/>
                      <wp:effectExtent l="0" t="63500" r="0" b="6350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86A1" id="AutoShape 58" o:spid="_x0000_s1026" type="#_x0000_t32" style="position:absolute;margin-left:-4.75pt;margin-top:140.95pt;width:2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">
                      <v:stroke endarrow="block"/>
                      <o:lock v:ext="edit" shapetype="f"/>
                    </v:shape>
                  </w:pict>
                </mc:Fallback>
              </mc:AlternateContent>
            </w:r>
          </w:p>
        </w:tc>
        <w:tc>
          <w:tcPr>
            <w:tcW w:w="2665" w:type="dxa"/>
            <w:gridSpan w:val="3"/>
            <w:tcBorders>
              <w:top w:val="single" w:sz="12" w:space="0" w:color="auto"/>
              <w:left w:val="single" w:sz="12" w:space="0" w:color="auto"/>
              <w:bottom w:val="single" w:sz="12" w:space="0" w:color="auto"/>
              <w:right w:val="single" w:sz="12" w:space="0" w:color="auto"/>
            </w:tcBorders>
            <w:shd w:val="clear" w:color="auto" w:fill="auto"/>
          </w:tcPr>
          <w:p w14:paraId="5E92BA83" w14:textId="77777777" w:rsidR="00FA346E" w:rsidRPr="00DF2168" w:rsidRDefault="00FA346E" w:rsidP="00070D39">
            <w:pPr>
              <w:jc w:val="center"/>
              <w:rPr>
                <w:rFonts w:ascii="Segoe UI" w:hAnsi="Segoe UI" w:cs="Segoe UI"/>
                <w:b/>
                <w:szCs w:val="22"/>
              </w:rPr>
            </w:pPr>
            <w:r w:rsidRPr="00DF2168">
              <w:rPr>
                <w:rFonts w:ascii="Segoe UI" w:hAnsi="Segoe UI" w:cs="Segoe UI"/>
                <w:b/>
                <w:szCs w:val="22"/>
              </w:rPr>
              <w:t>ASK THE QUESTION</w:t>
            </w:r>
          </w:p>
          <w:p w14:paraId="3E0A1359" w14:textId="77777777" w:rsidR="00FA346E" w:rsidRPr="00DF2168" w:rsidRDefault="00FA346E" w:rsidP="00070D39">
            <w:pPr>
              <w:rPr>
                <w:rFonts w:ascii="Segoe UI" w:hAnsi="Segoe UI" w:cs="Segoe UI"/>
                <w:szCs w:val="22"/>
              </w:rPr>
            </w:pPr>
            <w:r w:rsidRPr="00DF2168">
              <w:rPr>
                <w:rFonts w:ascii="Segoe UI" w:hAnsi="Segoe UI" w:cs="Segoe UI"/>
                <w:szCs w:val="22"/>
              </w:rPr>
              <w:t xml:space="preserve">Is there immediate danger to learner or need for medical attention. </w:t>
            </w:r>
          </w:p>
          <w:p w14:paraId="23951C6B" w14:textId="77777777" w:rsidR="00FA346E" w:rsidRPr="00DF2168" w:rsidRDefault="00FA346E" w:rsidP="00070D39">
            <w:pPr>
              <w:rPr>
                <w:rFonts w:ascii="Segoe UI" w:hAnsi="Segoe UI" w:cs="Segoe UI"/>
                <w:szCs w:val="22"/>
              </w:rPr>
            </w:pPr>
            <w:r w:rsidRPr="00DF2168">
              <w:rPr>
                <w:rFonts w:ascii="Segoe UI" w:hAnsi="Segoe UI" w:cs="Segoe UI"/>
                <w:szCs w:val="22"/>
              </w:rPr>
              <w:t>Any marks or bruises?</w:t>
            </w:r>
          </w:p>
          <w:p w14:paraId="2A6FFB9B" w14:textId="77777777" w:rsidR="00FA346E" w:rsidRPr="00DF2168" w:rsidRDefault="00FA346E" w:rsidP="00070D39">
            <w:pPr>
              <w:rPr>
                <w:rFonts w:ascii="Segoe UI" w:hAnsi="Segoe UI" w:cs="Segoe UI"/>
                <w:szCs w:val="22"/>
              </w:rPr>
            </w:pPr>
            <w:r w:rsidRPr="00DF2168">
              <w:rPr>
                <w:rFonts w:ascii="Segoe UI" w:hAnsi="Segoe UI" w:cs="Segoe UI"/>
                <w:szCs w:val="22"/>
              </w:rPr>
              <w:t xml:space="preserve">Unsure about this – call Advice Line on </w:t>
            </w:r>
          </w:p>
        </w:tc>
        <w:tc>
          <w:tcPr>
            <w:tcW w:w="373" w:type="dxa"/>
            <w:vMerge w:val="restart"/>
            <w:tcBorders>
              <w:left w:val="single" w:sz="12" w:space="0" w:color="auto"/>
              <w:right w:val="single" w:sz="12" w:space="0" w:color="auto"/>
            </w:tcBorders>
            <w:shd w:val="clear" w:color="auto" w:fill="auto"/>
          </w:tcPr>
          <w:p w14:paraId="25142EC5" w14:textId="77777777" w:rsidR="00FA346E" w:rsidRPr="00DF2168" w:rsidRDefault="00FA346E" w:rsidP="00070D39">
            <w:pPr>
              <w:rPr>
                <w:rFonts w:ascii="Segoe UI" w:hAnsi="Segoe UI" w:cs="Segoe UI"/>
                <w:szCs w:val="22"/>
              </w:rPr>
            </w:pPr>
            <w:r w:rsidRPr="00DF2168">
              <w:rPr>
                <w:rFonts w:ascii="Segoe UI" w:hAnsi="Segoe UI" w:cs="Segoe UI"/>
                <w:noProof/>
                <w:szCs w:val="22"/>
              </w:rPr>
              <mc:AlternateContent>
                <mc:Choice Requires="wps">
                  <w:drawing>
                    <wp:anchor distT="0" distB="0" distL="114300" distR="114300" simplePos="0" relativeHeight="251668480" behindDoc="0" locked="0" layoutInCell="1" allowOverlap="1" wp14:anchorId="7FFC6FB1" wp14:editId="1255D5D6">
                      <wp:simplePos x="0" y="0"/>
                      <wp:positionH relativeFrom="column">
                        <wp:posOffset>-62865</wp:posOffset>
                      </wp:positionH>
                      <wp:positionV relativeFrom="paragraph">
                        <wp:posOffset>1576705</wp:posOffset>
                      </wp:positionV>
                      <wp:extent cx="251460" cy="259080"/>
                      <wp:effectExtent l="25400" t="0" r="2540" b="2032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146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61A8A" id="AutoShape 59" o:spid="_x0000_s1026" type="#_x0000_t32" style="position:absolute;margin-left:-4.95pt;margin-top:124.15pt;width:19.8pt;height:20.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">
                      <v:stroke endarrow="block"/>
                      <o:lock v:ext="edit" shapetype="f"/>
                    </v:shape>
                  </w:pict>
                </mc:Fallback>
              </mc:AlternateContent>
            </w:r>
            <w:r w:rsidRPr="00DF2168">
              <w:rPr>
                <w:rFonts w:ascii="Segoe UI" w:hAnsi="Segoe UI" w:cs="Segoe UI"/>
                <w:noProof/>
                <w:szCs w:val="22"/>
              </w:rPr>
              <mc:AlternateContent>
                <mc:Choice Requires="wps">
                  <w:drawing>
                    <wp:anchor distT="0" distB="0" distL="114300" distR="114300" simplePos="0" relativeHeight="251666432" behindDoc="0" locked="0" layoutInCell="1" allowOverlap="1" wp14:anchorId="01F92207" wp14:editId="4D9B0B42">
                      <wp:simplePos x="0" y="0"/>
                      <wp:positionH relativeFrom="column">
                        <wp:posOffset>-62865</wp:posOffset>
                      </wp:positionH>
                      <wp:positionV relativeFrom="paragraph">
                        <wp:posOffset>698500</wp:posOffset>
                      </wp:positionV>
                      <wp:extent cx="251460" cy="635"/>
                      <wp:effectExtent l="0" t="63500" r="0" b="6286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C50AD" id="AutoShape 57" o:spid="_x0000_s1026" type="#_x0000_t32" style="position:absolute;margin-left:-4.95pt;margin-top:55pt;width:1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">
                      <v:stroke endarrow="block"/>
                      <o:lock v:ext="edit" shapetype="f"/>
                    </v:shape>
                  </w:pict>
                </mc:Fallback>
              </mc:AlternateContent>
            </w:r>
          </w:p>
        </w:tc>
        <w:tc>
          <w:tcPr>
            <w:tcW w:w="2788" w:type="dxa"/>
            <w:vMerge w:val="restart"/>
            <w:tcBorders>
              <w:top w:val="single" w:sz="12" w:space="0" w:color="auto"/>
              <w:left w:val="single" w:sz="12" w:space="0" w:color="auto"/>
              <w:bottom w:val="single" w:sz="12" w:space="0" w:color="auto"/>
              <w:right w:val="single" w:sz="12" w:space="0" w:color="auto"/>
            </w:tcBorders>
            <w:shd w:val="clear" w:color="auto" w:fill="auto"/>
          </w:tcPr>
          <w:p w14:paraId="1252FDA8" w14:textId="77777777" w:rsidR="00FA346E" w:rsidRPr="00DF2168" w:rsidRDefault="00FA346E" w:rsidP="00070D39">
            <w:pPr>
              <w:jc w:val="center"/>
              <w:rPr>
                <w:rFonts w:ascii="Segoe UI" w:hAnsi="Segoe UI" w:cs="Segoe UI"/>
                <w:b/>
                <w:szCs w:val="22"/>
              </w:rPr>
            </w:pPr>
            <w:r w:rsidRPr="00DF2168">
              <w:rPr>
                <w:rFonts w:ascii="Segoe UI" w:hAnsi="Segoe UI" w:cs="Segoe UI"/>
                <w:b/>
                <w:szCs w:val="22"/>
              </w:rPr>
              <w:t>NO</w:t>
            </w:r>
          </w:p>
          <w:p w14:paraId="14D9D174" w14:textId="77777777" w:rsidR="00FA346E" w:rsidRPr="00DF2168" w:rsidRDefault="00FA346E" w:rsidP="00070D39">
            <w:pPr>
              <w:rPr>
                <w:rFonts w:ascii="Segoe UI" w:hAnsi="Segoe UI" w:cs="Segoe UI"/>
                <w:szCs w:val="22"/>
              </w:rPr>
            </w:pPr>
            <w:r w:rsidRPr="00DF2168">
              <w:rPr>
                <w:rFonts w:ascii="Segoe UI" w:hAnsi="Segoe UI" w:cs="Segoe UI"/>
                <w:szCs w:val="22"/>
              </w:rPr>
              <w:t>Record information using the safeguarding Report template</w:t>
            </w:r>
          </w:p>
        </w:tc>
      </w:tr>
      <w:tr w:rsidR="00FA346E" w:rsidRPr="00DF2168" w14:paraId="43C77D37" w14:textId="77777777" w:rsidTr="00FA346E">
        <w:trPr>
          <w:trHeight w:val="467"/>
        </w:trPr>
        <w:tc>
          <w:tcPr>
            <w:tcW w:w="2797" w:type="dxa"/>
            <w:vMerge/>
            <w:tcBorders>
              <w:left w:val="single" w:sz="12" w:space="0" w:color="auto"/>
              <w:bottom w:val="single" w:sz="12" w:space="0" w:color="auto"/>
              <w:right w:val="single" w:sz="12" w:space="0" w:color="auto"/>
            </w:tcBorders>
            <w:shd w:val="clear" w:color="auto" w:fill="auto"/>
          </w:tcPr>
          <w:p w14:paraId="09BE965C" w14:textId="77777777" w:rsidR="00FA346E" w:rsidRPr="00DF2168" w:rsidRDefault="00FA346E" w:rsidP="00070D39">
            <w:pPr>
              <w:jc w:val="center"/>
              <w:rPr>
                <w:rFonts w:ascii="Segoe UI" w:hAnsi="Segoe UI" w:cs="Segoe UI"/>
                <w:b/>
                <w:szCs w:val="22"/>
              </w:rPr>
            </w:pPr>
          </w:p>
        </w:tc>
        <w:tc>
          <w:tcPr>
            <w:tcW w:w="373" w:type="dxa"/>
            <w:vMerge/>
            <w:tcBorders>
              <w:left w:val="single" w:sz="12" w:space="0" w:color="auto"/>
            </w:tcBorders>
            <w:shd w:val="clear" w:color="auto" w:fill="auto"/>
          </w:tcPr>
          <w:p w14:paraId="6F9AF0A2" w14:textId="77777777" w:rsidR="00FA346E" w:rsidRPr="00DF2168" w:rsidRDefault="00FA346E" w:rsidP="00070D39">
            <w:pPr>
              <w:rPr>
                <w:rFonts w:ascii="Segoe UI" w:hAnsi="Segoe UI" w:cs="Segoe UI"/>
                <w:szCs w:val="22"/>
              </w:rPr>
            </w:pPr>
          </w:p>
        </w:tc>
        <w:tc>
          <w:tcPr>
            <w:tcW w:w="2665" w:type="dxa"/>
            <w:gridSpan w:val="3"/>
            <w:tcBorders>
              <w:bottom w:val="single" w:sz="12" w:space="0" w:color="auto"/>
            </w:tcBorders>
            <w:shd w:val="clear" w:color="auto" w:fill="auto"/>
          </w:tcPr>
          <w:p w14:paraId="260E63F1" w14:textId="77777777" w:rsidR="00FA346E" w:rsidRPr="00DF2168" w:rsidRDefault="00FA346E" w:rsidP="00070D39">
            <w:pPr>
              <w:jc w:val="center"/>
              <w:rPr>
                <w:rFonts w:ascii="Segoe UI" w:hAnsi="Segoe UI" w:cs="Segoe UI"/>
                <w:b/>
                <w:szCs w:val="22"/>
              </w:rPr>
            </w:pPr>
          </w:p>
        </w:tc>
        <w:tc>
          <w:tcPr>
            <w:tcW w:w="373" w:type="dxa"/>
            <w:vMerge/>
            <w:tcBorders>
              <w:right w:val="single" w:sz="12" w:space="0" w:color="auto"/>
            </w:tcBorders>
            <w:shd w:val="clear" w:color="auto" w:fill="auto"/>
          </w:tcPr>
          <w:p w14:paraId="111CCAE1" w14:textId="77777777" w:rsidR="00FA346E" w:rsidRPr="00DF2168" w:rsidRDefault="00FA346E" w:rsidP="00070D39">
            <w:pPr>
              <w:rPr>
                <w:rFonts w:ascii="Segoe UI" w:hAnsi="Segoe UI" w:cs="Segoe UI"/>
                <w:szCs w:val="22"/>
              </w:rPr>
            </w:pPr>
          </w:p>
        </w:tc>
        <w:tc>
          <w:tcPr>
            <w:tcW w:w="2788" w:type="dxa"/>
            <w:vMerge/>
            <w:tcBorders>
              <w:left w:val="single" w:sz="12" w:space="0" w:color="auto"/>
              <w:bottom w:val="single" w:sz="12" w:space="0" w:color="auto"/>
              <w:right w:val="single" w:sz="12" w:space="0" w:color="auto"/>
            </w:tcBorders>
            <w:shd w:val="clear" w:color="auto" w:fill="auto"/>
          </w:tcPr>
          <w:p w14:paraId="189FC14E" w14:textId="77777777" w:rsidR="00FA346E" w:rsidRPr="00DF2168" w:rsidRDefault="00FA346E" w:rsidP="00070D39">
            <w:pPr>
              <w:jc w:val="center"/>
              <w:rPr>
                <w:rFonts w:ascii="Segoe UI" w:hAnsi="Segoe UI" w:cs="Segoe UI"/>
                <w:b/>
                <w:szCs w:val="22"/>
              </w:rPr>
            </w:pPr>
          </w:p>
        </w:tc>
      </w:tr>
      <w:tr w:rsidR="00FA346E" w:rsidRPr="00DF2168" w14:paraId="7B23954A" w14:textId="77777777" w:rsidTr="00FA346E">
        <w:trPr>
          <w:trHeight w:val="922"/>
        </w:trPr>
        <w:tc>
          <w:tcPr>
            <w:tcW w:w="2797" w:type="dxa"/>
            <w:vMerge/>
            <w:tcBorders>
              <w:left w:val="single" w:sz="12" w:space="0" w:color="auto"/>
              <w:bottom w:val="single" w:sz="12" w:space="0" w:color="auto"/>
              <w:right w:val="single" w:sz="12" w:space="0" w:color="auto"/>
            </w:tcBorders>
            <w:shd w:val="clear" w:color="auto" w:fill="auto"/>
          </w:tcPr>
          <w:p w14:paraId="571B8371" w14:textId="77777777" w:rsidR="00FA346E" w:rsidRPr="00DF2168" w:rsidRDefault="00FA346E" w:rsidP="00070D39">
            <w:pPr>
              <w:jc w:val="center"/>
              <w:rPr>
                <w:rFonts w:ascii="Segoe UI" w:hAnsi="Segoe UI" w:cs="Segoe UI"/>
                <w:b/>
                <w:szCs w:val="22"/>
              </w:rPr>
            </w:pPr>
          </w:p>
        </w:tc>
        <w:tc>
          <w:tcPr>
            <w:tcW w:w="373" w:type="dxa"/>
            <w:vMerge/>
            <w:tcBorders>
              <w:left w:val="single" w:sz="12" w:space="0" w:color="auto"/>
              <w:right w:val="single" w:sz="12" w:space="0" w:color="auto"/>
            </w:tcBorders>
            <w:shd w:val="clear" w:color="auto" w:fill="auto"/>
          </w:tcPr>
          <w:p w14:paraId="558E656F" w14:textId="77777777" w:rsidR="00FA346E" w:rsidRPr="00DF2168" w:rsidRDefault="00FA346E" w:rsidP="00070D39">
            <w:pPr>
              <w:rPr>
                <w:rFonts w:ascii="Segoe UI" w:hAnsi="Segoe UI" w:cs="Segoe UI"/>
                <w:szCs w:val="22"/>
              </w:rPr>
            </w:pPr>
          </w:p>
        </w:tc>
        <w:tc>
          <w:tcPr>
            <w:tcW w:w="2665" w:type="dxa"/>
            <w:gridSpan w:val="3"/>
            <w:tcBorders>
              <w:top w:val="single" w:sz="12" w:space="0" w:color="auto"/>
              <w:left w:val="single" w:sz="12" w:space="0" w:color="auto"/>
              <w:bottom w:val="single" w:sz="12" w:space="0" w:color="auto"/>
              <w:right w:val="single" w:sz="12" w:space="0" w:color="auto"/>
            </w:tcBorders>
            <w:shd w:val="clear" w:color="auto" w:fill="auto"/>
          </w:tcPr>
          <w:p w14:paraId="52D635EE" w14:textId="77777777" w:rsidR="00FA346E" w:rsidRPr="00DF2168" w:rsidRDefault="00FA346E" w:rsidP="00070D39">
            <w:pPr>
              <w:rPr>
                <w:rFonts w:ascii="Segoe UI" w:hAnsi="Segoe UI" w:cs="Segoe UI"/>
                <w:szCs w:val="22"/>
              </w:rPr>
            </w:pPr>
            <w:r w:rsidRPr="00DF2168">
              <w:rPr>
                <w:rFonts w:ascii="Segoe UI" w:hAnsi="Segoe UI" w:cs="Segoe UI"/>
                <w:szCs w:val="22"/>
              </w:rPr>
              <w:t xml:space="preserve">Is the concern about </w:t>
            </w:r>
            <w:r>
              <w:rPr>
                <w:rFonts w:ascii="Segoe UI" w:hAnsi="Segoe UI" w:cs="Segoe UI"/>
                <w:szCs w:val="22"/>
              </w:rPr>
              <w:t>your</w:t>
            </w:r>
            <w:r w:rsidRPr="00DF2168">
              <w:rPr>
                <w:rFonts w:ascii="Segoe UI" w:hAnsi="Segoe UI" w:cs="Segoe UI"/>
                <w:szCs w:val="22"/>
              </w:rPr>
              <w:t xml:space="preserve"> organisation’s Safeguarding Officer?</w:t>
            </w:r>
          </w:p>
        </w:tc>
        <w:tc>
          <w:tcPr>
            <w:tcW w:w="373" w:type="dxa"/>
            <w:vMerge/>
            <w:tcBorders>
              <w:left w:val="single" w:sz="12" w:space="0" w:color="auto"/>
              <w:right w:val="single" w:sz="12" w:space="0" w:color="auto"/>
            </w:tcBorders>
            <w:shd w:val="clear" w:color="auto" w:fill="auto"/>
          </w:tcPr>
          <w:p w14:paraId="7EDFC6CC" w14:textId="77777777" w:rsidR="00FA346E" w:rsidRPr="00DF2168" w:rsidRDefault="00FA346E" w:rsidP="00070D39">
            <w:pPr>
              <w:rPr>
                <w:rFonts w:ascii="Segoe UI" w:hAnsi="Segoe UI" w:cs="Segoe UI"/>
                <w:szCs w:val="22"/>
              </w:rPr>
            </w:pPr>
          </w:p>
        </w:tc>
        <w:tc>
          <w:tcPr>
            <w:tcW w:w="2788" w:type="dxa"/>
            <w:vMerge/>
            <w:tcBorders>
              <w:left w:val="single" w:sz="12" w:space="0" w:color="auto"/>
              <w:bottom w:val="single" w:sz="12" w:space="0" w:color="auto"/>
              <w:right w:val="single" w:sz="12" w:space="0" w:color="auto"/>
            </w:tcBorders>
            <w:shd w:val="clear" w:color="auto" w:fill="auto"/>
          </w:tcPr>
          <w:p w14:paraId="69DA6A0E" w14:textId="77777777" w:rsidR="00FA346E" w:rsidRPr="00DF2168" w:rsidRDefault="00FA346E" w:rsidP="00070D39">
            <w:pPr>
              <w:jc w:val="center"/>
              <w:rPr>
                <w:rFonts w:ascii="Segoe UI" w:hAnsi="Segoe UI" w:cs="Segoe UI"/>
                <w:b/>
                <w:szCs w:val="22"/>
              </w:rPr>
            </w:pPr>
          </w:p>
        </w:tc>
      </w:tr>
      <w:tr w:rsidR="00FA346E" w:rsidRPr="00DF2168" w14:paraId="26A404E0" w14:textId="77777777" w:rsidTr="00FA346E">
        <w:tc>
          <w:tcPr>
            <w:tcW w:w="8996" w:type="dxa"/>
            <w:gridSpan w:val="7"/>
            <w:shd w:val="clear" w:color="auto" w:fill="auto"/>
          </w:tcPr>
          <w:p w14:paraId="1F2341E7" w14:textId="77777777" w:rsidR="00FA346E" w:rsidRPr="00DF2168" w:rsidRDefault="00FA346E" w:rsidP="00070D39">
            <w:pPr>
              <w:rPr>
                <w:rFonts w:ascii="Segoe UI" w:hAnsi="Segoe UI" w:cs="Segoe UI"/>
                <w:szCs w:val="22"/>
              </w:rPr>
            </w:pPr>
            <w:r w:rsidRPr="00DF2168">
              <w:rPr>
                <w:rFonts w:ascii="Segoe UI" w:hAnsi="Segoe UI" w:cs="Segoe UI"/>
                <w:noProof/>
                <w:szCs w:val="22"/>
              </w:rPr>
              <mc:AlternateContent>
                <mc:Choice Requires="wps">
                  <w:drawing>
                    <wp:anchor distT="0" distB="0" distL="114300" distR="114300" simplePos="0" relativeHeight="251673600" behindDoc="0" locked="0" layoutInCell="1" allowOverlap="1" wp14:anchorId="500BBCF8" wp14:editId="6D5D4657">
                      <wp:simplePos x="0" y="0"/>
                      <wp:positionH relativeFrom="column">
                        <wp:posOffset>1936115</wp:posOffset>
                      </wp:positionH>
                      <wp:positionV relativeFrom="paragraph">
                        <wp:posOffset>7620</wp:posOffset>
                      </wp:positionV>
                      <wp:extent cx="467995" cy="427355"/>
                      <wp:effectExtent l="25400" t="0" r="1905" b="29845"/>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799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C7013" id="AutoShape 65" o:spid="_x0000_s1026" type="#_x0000_t32" style="position:absolute;margin-left:152.45pt;margin-top:.6pt;width:36.85pt;height:33.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">
                      <v:stroke endarrow="block"/>
                      <o:lock v:ext="edit" shapetype="f"/>
                    </v:shape>
                  </w:pict>
                </mc:Fallback>
              </mc:AlternateContent>
            </w:r>
            <w:r w:rsidRPr="00DF2168">
              <w:rPr>
                <w:rFonts w:ascii="Segoe UI" w:hAnsi="Segoe UI" w:cs="Segoe UI"/>
                <w:noProof/>
                <w:szCs w:val="22"/>
              </w:rPr>
              <mc:AlternateContent>
                <mc:Choice Requires="wps">
                  <w:drawing>
                    <wp:anchor distT="0" distB="0" distL="114300" distR="114300" simplePos="0" relativeHeight="251669504" behindDoc="0" locked="0" layoutInCell="1" allowOverlap="1" wp14:anchorId="2E60660D" wp14:editId="4337D0AC">
                      <wp:simplePos x="0" y="0"/>
                      <wp:positionH relativeFrom="column">
                        <wp:posOffset>3751580</wp:posOffset>
                      </wp:positionH>
                      <wp:positionV relativeFrom="paragraph">
                        <wp:posOffset>7620</wp:posOffset>
                      </wp:positionV>
                      <wp:extent cx="449580" cy="328295"/>
                      <wp:effectExtent l="0" t="0" r="33020" b="2730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958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947A" id="AutoShape 61" o:spid="_x0000_s1026" type="#_x0000_t32" style="position:absolute;margin-left:295.4pt;margin-top:.6pt;width:35.4pt;height: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">
                      <v:stroke endarrow="block"/>
                      <o:lock v:ext="edit" shapetype="f"/>
                    </v:shape>
                  </w:pict>
                </mc:Fallback>
              </mc:AlternateContent>
            </w:r>
          </w:p>
        </w:tc>
      </w:tr>
      <w:tr w:rsidR="00FA346E" w:rsidRPr="00DF2168" w14:paraId="7DAF37F0" w14:textId="77777777" w:rsidTr="00FA346E">
        <w:trPr>
          <w:trHeight w:val="2122"/>
        </w:trPr>
        <w:tc>
          <w:tcPr>
            <w:tcW w:w="2797" w:type="dxa"/>
            <w:tcBorders>
              <w:top w:val="single" w:sz="12" w:space="0" w:color="auto"/>
              <w:left w:val="single" w:sz="12" w:space="0" w:color="auto"/>
              <w:bottom w:val="single" w:sz="12" w:space="0" w:color="auto"/>
              <w:right w:val="single" w:sz="12" w:space="0" w:color="auto"/>
            </w:tcBorders>
            <w:shd w:val="clear" w:color="auto" w:fill="auto"/>
          </w:tcPr>
          <w:p w14:paraId="7D5BC390" w14:textId="77777777" w:rsidR="00FA346E" w:rsidRPr="00DF2168" w:rsidRDefault="00FA346E" w:rsidP="00070D39">
            <w:pPr>
              <w:rPr>
                <w:rFonts w:ascii="Segoe UI" w:hAnsi="Segoe UI" w:cs="Segoe UI"/>
                <w:b/>
                <w:szCs w:val="22"/>
              </w:rPr>
            </w:pPr>
            <w:r w:rsidRPr="00DF2168">
              <w:rPr>
                <w:rFonts w:ascii="Segoe UI" w:hAnsi="Segoe UI" w:cs="Segoe UI"/>
                <w:b/>
                <w:szCs w:val="22"/>
              </w:rPr>
              <w:lastRenderedPageBreak/>
              <w:t>YES</w:t>
            </w:r>
          </w:p>
          <w:p w14:paraId="404CC87A" w14:textId="7F59489D" w:rsidR="00FA346E" w:rsidRPr="00DF2168" w:rsidRDefault="00FA346E" w:rsidP="00070D39">
            <w:pPr>
              <w:rPr>
                <w:rFonts w:ascii="Segoe UI" w:hAnsi="Segoe UI" w:cs="Segoe UI"/>
                <w:szCs w:val="22"/>
              </w:rPr>
            </w:pPr>
            <w:r w:rsidRPr="00DF2168">
              <w:rPr>
                <w:rFonts w:ascii="Segoe UI" w:hAnsi="Segoe UI" w:cs="Segoe UI"/>
                <w:szCs w:val="22"/>
              </w:rPr>
              <w:t xml:space="preserve">Report the concern to </w:t>
            </w:r>
            <w:r>
              <w:rPr>
                <w:rFonts w:ascii="Segoe UI" w:hAnsi="Segoe UI" w:cs="Segoe UI"/>
                <w:szCs w:val="22"/>
              </w:rPr>
              <w:t>VLN Safeguarding Lead</w:t>
            </w:r>
            <w:r w:rsidRPr="00DF2168">
              <w:rPr>
                <w:rFonts w:ascii="Segoe UI" w:hAnsi="Segoe UI" w:cs="Segoe UI"/>
                <w:szCs w:val="22"/>
              </w:rPr>
              <w:t xml:space="preserve">. </w:t>
            </w:r>
          </w:p>
        </w:tc>
        <w:tc>
          <w:tcPr>
            <w:tcW w:w="3411" w:type="dxa"/>
            <w:gridSpan w:val="5"/>
            <w:tcBorders>
              <w:left w:val="single" w:sz="12" w:space="0" w:color="auto"/>
              <w:right w:val="single" w:sz="12" w:space="0" w:color="auto"/>
            </w:tcBorders>
            <w:shd w:val="clear" w:color="auto" w:fill="auto"/>
          </w:tcPr>
          <w:p w14:paraId="5CB3D4B9" w14:textId="77777777" w:rsidR="00FA346E" w:rsidRPr="00DF2168" w:rsidRDefault="00FA346E" w:rsidP="00070D39">
            <w:pPr>
              <w:rPr>
                <w:rFonts w:ascii="Segoe UI" w:hAnsi="Segoe UI" w:cs="Segoe UI"/>
                <w:szCs w:val="22"/>
              </w:rPr>
            </w:pPr>
          </w:p>
          <w:p w14:paraId="79F4A654" w14:textId="77777777" w:rsidR="00FA346E" w:rsidRPr="00DF2168" w:rsidRDefault="00FA346E" w:rsidP="00070D39">
            <w:pPr>
              <w:rPr>
                <w:rFonts w:ascii="Segoe UI" w:hAnsi="Segoe UI" w:cs="Segoe UI"/>
                <w:szCs w:val="22"/>
              </w:rPr>
            </w:pPr>
          </w:p>
        </w:tc>
        <w:tc>
          <w:tcPr>
            <w:tcW w:w="2788" w:type="dxa"/>
            <w:tcBorders>
              <w:top w:val="single" w:sz="12" w:space="0" w:color="auto"/>
              <w:left w:val="single" w:sz="12" w:space="0" w:color="auto"/>
              <w:bottom w:val="single" w:sz="12" w:space="0" w:color="auto"/>
              <w:right w:val="single" w:sz="12" w:space="0" w:color="auto"/>
            </w:tcBorders>
            <w:shd w:val="clear" w:color="auto" w:fill="auto"/>
          </w:tcPr>
          <w:p w14:paraId="399DDEA6" w14:textId="77777777" w:rsidR="00FA346E" w:rsidRPr="00DF2168" w:rsidRDefault="00FA346E" w:rsidP="00070D39">
            <w:pPr>
              <w:rPr>
                <w:rFonts w:ascii="Segoe UI" w:hAnsi="Segoe UI" w:cs="Segoe UI"/>
                <w:b/>
                <w:szCs w:val="22"/>
              </w:rPr>
            </w:pPr>
            <w:r w:rsidRPr="00DF2168">
              <w:rPr>
                <w:rFonts w:ascii="Segoe UI" w:hAnsi="Segoe UI" w:cs="Segoe UI"/>
                <w:b/>
                <w:szCs w:val="22"/>
              </w:rPr>
              <w:t>NO</w:t>
            </w:r>
          </w:p>
          <w:p w14:paraId="78736323" w14:textId="77777777" w:rsidR="00FA346E" w:rsidRPr="00DF2168" w:rsidRDefault="00FA346E" w:rsidP="00070D39">
            <w:pPr>
              <w:rPr>
                <w:rFonts w:ascii="Segoe UI" w:hAnsi="Segoe UI" w:cs="Segoe UI"/>
                <w:szCs w:val="22"/>
              </w:rPr>
            </w:pPr>
            <w:r w:rsidRPr="00DF2168">
              <w:rPr>
                <w:rFonts w:ascii="Segoe UI" w:hAnsi="Segoe UI" w:cs="Segoe UI"/>
                <w:szCs w:val="22"/>
              </w:rPr>
              <w:t xml:space="preserve">Report the concern to </w:t>
            </w:r>
            <w:r>
              <w:rPr>
                <w:rFonts w:ascii="Segoe UI" w:hAnsi="Segoe UI" w:cs="Segoe UI"/>
                <w:szCs w:val="22"/>
              </w:rPr>
              <w:t>your</w:t>
            </w:r>
            <w:r w:rsidRPr="00DF2168">
              <w:rPr>
                <w:rFonts w:ascii="Segoe UI" w:hAnsi="Segoe UI" w:cs="Segoe UI"/>
                <w:szCs w:val="22"/>
              </w:rPr>
              <w:t xml:space="preserve"> </w:t>
            </w:r>
            <w:r>
              <w:rPr>
                <w:rFonts w:ascii="Segoe UI" w:hAnsi="Segoe UI" w:cs="Segoe UI"/>
                <w:szCs w:val="22"/>
              </w:rPr>
              <w:t>organisations</w:t>
            </w:r>
            <w:r w:rsidRPr="00DF2168">
              <w:rPr>
                <w:rFonts w:ascii="Segoe UI" w:hAnsi="Segoe UI" w:cs="Segoe UI"/>
                <w:szCs w:val="22"/>
              </w:rPr>
              <w:t xml:space="preserve"> Learning environment Safeguarding Lead Officer</w:t>
            </w:r>
          </w:p>
        </w:tc>
      </w:tr>
      <w:tr w:rsidR="00FA346E" w:rsidRPr="00DF2168" w14:paraId="51FC4C40" w14:textId="77777777" w:rsidTr="00FA346E">
        <w:tc>
          <w:tcPr>
            <w:tcW w:w="8996" w:type="dxa"/>
            <w:gridSpan w:val="7"/>
            <w:tcBorders>
              <w:bottom w:val="single" w:sz="12" w:space="0" w:color="auto"/>
            </w:tcBorders>
            <w:shd w:val="clear" w:color="auto" w:fill="auto"/>
          </w:tcPr>
          <w:p w14:paraId="4601E6B3" w14:textId="77777777" w:rsidR="00FA346E" w:rsidRPr="00DF2168" w:rsidRDefault="00FA346E" w:rsidP="00070D39">
            <w:pPr>
              <w:rPr>
                <w:rFonts w:ascii="Segoe UI" w:hAnsi="Segoe UI" w:cs="Segoe UI"/>
                <w:szCs w:val="22"/>
              </w:rPr>
            </w:pPr>
            <w:r w:rsidRPr="00DF2168">
              <w:rPr>
                <w:rFonts w:ascii="Segoe UI" w:hAnsi="Segoe UI" w:cs="Segoe UI"/>
                <w:noProof/>
                <w:szCs w:val="22"/>
              </w:rPr>
              <mc:AlternateContent>
                <mc:Choice Requires="wps">
                  <w:drawing>
                    <wp:anchor distT="0" distB="0" distL="114300" distR="114300" simplePos="0" relativeHeight="251670528" behindDoc="0" locked="0" layoutInCell="1" allowOverlap="1" wp14:anchorId="4F4D290E" wp14:editId="5E2CDE5E">
                      <wp:simplePos x="0" y="0"/>
                      <wp:positionH relativeFrom="column">
                        <wp:posOffset>803910</wp:posOffset>
                      </wp:positionH>
                      <wp:positionV relativeFrom="paragraph">
                        <wp:posOffset>-6350</wp:posOffset>
                      </wp:positionV>
                      <wp:extent cx="0" cy="209550"/>
                      <wp:effectExtent l="63500" t="0" r="25400" b="1905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B3669" id="AutoShape 62" o:spid="_x0000_s1026" type="#_x0000_t32" style="position:absolute;margin-left:63.3pt;margin-top:-.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">
                      <v:stroke endarrow="block"/>
                      <o:lock v:ext="edit" shapetype="f"/>
                    </v:shape>
                  </w:pict>
                </mc:Fallback>
              </mc:AlternateContent>
            </w:r>
            <w:r w:rsidRPr="00DF2168">
              <w:rPr>
                <w:rFonts w:ascii="Segoe UI" w:hAnsi="Segoe UI" w:cs="Segoe UI"/>
                <w:noProof/>
                <w:szCs w:val="22"/>
              </w:rPr>
              <mc:AlternateContent>
                <mc:Choice Requires="wps">
                  <w:drawing>
                    <wp:anchor distT="0" distB="0" distL="114300" distR="114300" simplePos="0" relativeHeight="251671552" behindDoc="0" locked="0" layoutInCell="1" allowOverlap="1" wp14:anchorId="7A5BA5A5" wp14:editId="28EEA18E">
                      <wp:simplePos x="0" y="0"/>
                      <wp:positionH relativeFrom="column">
                        <wp:posOffset>5194935</wp:posOffset>
                      </wp:positionH>
                      <wp:positionV relativeFrom="paragraph">
                        <wp:posOffset>-6350</wp:posOffset>
                      </wp:positionV>
                      <wp:extent cx="0" cy="190500"/>
                      <wp:effectExtent l="63500" t="0" r="25400" b="2540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99701" id="AutoShape 63" o:spid="_x0000_s1026" type="#_x0000_t32" style="position:absolute;margin-left:409.05pt;margin-top:-.5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">
                      <v:stroke endarrow="block"/>
                      <o:lock v:ext="edit" shapetype="f"/>
                    </v:shape>
                  </w:pict>
                </mc:Fallback>
              </mc:AlternateContent>
            </w:r>
          </w:p>
        </w:tc>
      </w:tr>
      <w:tr w:rsidR="00FA346E" w:rsidRPr="008B624B" w14:paraId="7CAA1ED2" w14:textId="77777777" w:rsidTr="00FA346E">
        <w:tc>
          <w:tcPr>
            <w:tcW w:w="8996" w:type="dxa"/>
            <w:gridSpan w:val="7"/>
            <w:tcBorders>
              <w:top w:val="single" w:sz="12" w:space="0" w:color="auto"/>
              <w:left w:val="single" w:sz="12" w:space="0" w:color="auto"/>
              <w:bottom w:val="single" w:sz="12" w:space="0" w:color="auto"/>
              <w:right w:val="single" w:sz="12" w:space="0" w:color="auto"/>
            </w:tcBorders>
            <w:shd w:val="clear" w:color="auto" w:fill="auto"/>
          </w:tcPr>
          <w:p w14:paraId="57060A51" w14:textId="77777777" w:rsidR="00FA346E" w:rsidRPr="008B624B" w:rsidRDefault="00FA346E" w:rsidP="00070D39">
            <w:pPr>
              <w:jc w:val="center"/>
              <w:rPr>
                <w:rFonts w:ascii="Segoe UI" w:hAnsi="Segoe UI" w:cs="Segoe UI"/>
                <w:b/>
                <w:szCs w:val="22"/>
              </w:rPr>
            </w:pPr>
            <w:r w:rsidRPr="008B624B">
              <w:rPr>
                <w:rFonts w:ascii="Segoe UI" w:hAnsi="Segoe UI" w:cs="Segoe UI"/>
                <w:b/>
                <w:szCs w:val="22"/>
              </w:rPr>
              <w:t xml:space="preserve">ASSESS </w:t>
            </w:r>
            <w:r w:rsidRPr="008B624B">
              <w:rPr>
                <w:rFonts w:ascii="Segoe UI" w:hAnsi="Segoe UI" w:cs="Segoe UI"/>
                <w:b/>
                <w:caps/>
                <w:szCs w:val="22"/>
              </w:rPr>
              <w:t>Possible abuse/criminal offence or poor practice/breach of code of conduct</w:t>
            </w:r>
          </w:p>
          <w:p w14:paraId="1DC6A1D1" w14:textId="77777777" w:rsidR="00FA346E" w:rsidRPr="008B624B" w:rsidRDefault="00FA346E" w:rsidP="00070D39">
            <w:pPr>
              <w:rPr>
                <w:rFonts w:ascii="Segoe UI" w:hAnsi="Segoe UI" w:cs="Segoe UI"/>
                <w:szCs w:val="22"/>
              </w:rPr>
            </w:pPr>
            <w:r w:rsidRPr="008B624B">
              <w:rPr>
                <w:rFonts w:ascii="Segoe UI" w:hAnsi="Segoe UI" w:cs="Segoe UI"/>
                <w:szCs w:val="22"/>
              </w:rPr>
              <w:t>Pass the report on/take advice - call Cornwall LADO-</w:t>
            </w:r>
            <w:r w:rsidRPr="008B624B">
              <w:rPr>
                <w:rFonts w:ascii="Segoe UI" w:hAnsi="Segoe UI" w:cs="Segoe UI"/>
                <w:color w:val="333333"/>
                <w:sz w:val="21"/>
                <w:szCs w:val="21"/>
                <w:shd w:val="clear" w:color="auto" w:fill="FFFFFF"/>
              </w:rPr>
              <w:t>01872 326536</w:t>
            </w:r>
            <w:r w:rsidRPr="008B624B">
              <w:rPr>
                <w:rFonts w:ascii="Segoe UI" w:hAnsi="Segoe UI" w:cs="Segoe UI"/>
                <w:szCs w:val="22"/>
              </w:rPr>
              <w:t xml:space="preserve">, Cornwall Adult Safeguarding Service on 01872 326433 </w:t>
            </w:r>
          </w:p>
          <w:p w14:paraId="2772DD8C" w14:textId="31D2CEEE" w:rsidR="00FA346E" w:rsidRPr="008B624B" w:rsidRDefault="00FA346E" w:rsidP="00070D39">
            <w:pPr>
              <w:rPr>
                <w:rFonts w:ascii="Segoe UI" w:hAnsi="Segoe UI" w:cs="Segoe UI"/>
                <w:szCs w:val="22"/>
              </w:rPr>
            </w:pPr>
            <w:r w:rsidRPr="008B624B">
              <w:rPr>
                <w:rFonts w:ascii="Segoe UI" w:hAnsi="Segoe UI" w:cs="Segoe UI"/>
                <w:szCs w:val="22"/>
              </w:rPr>
              <w:t xml:space="preserve">NSPCC-0808 800 5000, Police non-emergency helpline-101, </w:t>
            </w:r>
          </w:p>
        </w:tc>
      </w:tr>
      <w:tr w:rsidR="00FA346E" w:rsidRPr="008B624B" w14:paraId="6D0039D9" w14:textId="77777777" w:rsidTr="00FA346E">
        <w:tc>
          <w:tcPr>
            <w:tcW w:w="8996" w:type="dxa"/>
            <w:gridSpan w:val="7"/>
            <w:tcBorders>
              <w:top w:val="single" w:sz="12" w:space="0" w:color="auto"/>
              <w:bottom w:val="single" w:sz="4" w:space="0" w:color="auto"/>
            </w:tcBorders>
            <w:shd w:val="clear" w:color="auto" w:fill="auto"/>
          </w:tcPr>
          <w:p w14:paraId="256D4BC3" w14:textId="77777777" w:rsidR="00FA346E" w:rsidRPr="008B624B" w:rsidRDefault="00FA346E" w:rsidP="00070D39">
            <w:pPr>
              <w:jc w:val="center"/>
              <w:rPr>
                <w:rFonts w:ascii="Segoe UI" w:hAnsi="Segoe UI" w:cs="Segoe UI"/>
                <w:b/>
                <w:szCs w:val="22"/>
              </w:rPr>
            </w:pPr>
            <w:r w:rsidRPr="008B624B">
              <w:rPr>
                <w:rFonts w:ascii="Segoe UI" w:hAnsi="Segoe UI" w:cs="Segoe UI"/>
                <w:b/>
                <w:noProof/>
                <w:szCs w:val="22"/>
              </w:rPr>
              <mc:AlternateContent>
                <mc:Choice Requires="wps">
                  <w:drawing>
                    <wp:anchor distT="0" distB="0" distL="114300" distR="114300" simplePos="0" relativeHeight="251672576" behindDoc="0" locked="0" layoutInCell="1" allowOverlap="1" wp14:anchorId="65B88CBD" wp14:editId="73FC2BCA">
                      <wp:simplePos x="0" y="0"/>
                      <wp:positionH relativeFrom="column">
                        <wp:posOffset>3013710</wp:posOffset>
                      </wp:positionH>
                      <wp:positionV relativeFrom="paragraph">
                        <wp:posOffset>-12065</wp:posOffset>
                      </wp:positionV>
                      <wp:extent cx="0" cy="190500"/>
                      <wp:effectExtent l="63500" t="0" r="25400" b="25400"/>
                      <wp:wrapNone/>
                      <wp:docPr id="22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792D" id="AutoShape 64" o:spid="_x0000_s1026" type="#_x0000_t32" style="position:absolute;margin-left:237.3pt;margin-top:-.9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">
                      <v:stroke endarrow="block"/>
                      <o:lock v:ext="edit" shapetype="f"/>
                    </v:shape>
                  </w:pict>
                </mc:Fallback>
              </mc:AlternateContent>
            </w:r>
          </w:p>
        </w:tc>
      </w:tr>
      <w:tr w:rsidR="00FA346E" w:rsidRPr="008B624B" w14:paraId="1A23C192" w14:textId="77777777" w:rsidTr="00FA346E">
        <w:tc>
          <w:tcPr>
            <w:tcW w:w="8996" w:type="dxa"/>
            <w:gridSpan w:val="7"/>
            <w:tcBorders>
              <w:top w:val="single" w:sz="4" w:space="0" w:color="auto"/>
              <w:left w:val="single" w:sz="4" w:space="0" w:color="auto"/>
              <w:bottom w:val="single" w:sz="4" w:space="0" w:color="auto"/>
              <w:right w:val="single" w:sz="4" w:space="0" w:color="auto"/>
            </w:tcBorders>
            <w:shd w:val="clear" w:color="auto" w:fill="auto"/>
          </w:tcPr>
          <w:p w14:paraId="3CB83B02" w14:textId="77777777" w:rsidR="00FA346E" w:rsidRPr="008B624B" w:rsidRDefault="00FA346E" w:rsidP="00070D39">
            <w:pPr>
              <w:jc w:val="center"/>
              <w:rPr>
                <w:rFonts w:ascii="Segoe UI" w:hAnsi="Segoe UI" w:cs="Segoe UI"/>
                <w:b/>
                <w:szCs w:val="22"/>
              </w:rPr>
            </w:pPr>
            <w:r w:rsidRPr="008B624B">
              <w:rPr>
                <w:rFonts w:ascii="Segoe UI" w:hAnsi="Segoe UI" w:cs="Segoe UI"/>
                <w:b/>
                <w:caps/>
                <w:szCs w:val="22"/>
              </w:rPr>
              <w:t xml:space="preserve">Organisational </w:t>
            </w:r>
            <w:r w:rsidRPr="008B624B">
              <w:rPr>
                <w:rFonts w:ascii="Segoe UI" w:hAnsi="Segoe UI" w:cs="Segoe UI"/>
                <w:b/>
                <w:szCs w:val="22"/>
              </w:rPr>
              <w:t xml:space="preserve">SAFEGUARDING OFFICER OR </w:t>
            </w:r>
          </w:p>
          <w:p w14:paraId="02BC9B44" w14:textId="77777777" w:rsidR="00FA346E" w:rsidRPr="008B624B" w:rsidRDefault="00FA346E" w:rsidP="00070D39">
            <w:pPr>
              <w:jc w:val="center"/>
              <w:rPr>
                <w:rFonts w:ascii="Segoe UI" w:hAnsi="Segoe UI" w:cs="Segoe UI"/>
                <w:b/>
                <w:szCs w:val="22"/>
              </w:rPr>
            </w:pPr>
            <w:r w:rsidRPr="008B624B">
              <w:rPr>
                <w:rFonts w:ascii="Segoe UI" w:hAnsi="Segoe UI" w:cs="Segoe UI"/>
                <w:b/>
                <w:szCs w:val="22"/>
              </w:rPr>
              <w:t xml:space="preserve">VLN LEAD SAFEGUARDING OFFICER </w:t>
            </w:r>
          </w:p>
          <w:p w14:paraId="189D2386" w14:textId="77777777" w:rsidR="00FA346E" w:rsidRPr="008B624B" w:rsidRDefault="00FA346E" w:rsidP="00070D39">
            <w:pPr>
              <w:jc w:val="center"/>
              <w:rPr>
                <w:rFonts w:ascii="Segoe UI" w:hAnsi="Segoe UI" w:cs="Segoe UI"/>
                <w:b/>
                <w:szCs w:val="22"/>
              </w:rPr>
            </w:pPr>
            <w:r w:rsidRPr="008B624B">
              <w:rPr>
                <w:rFonts w:ascii="Segoe UI" w:hAnsi="Segoe UI" w:cs="Segoe UI"/>
                <w:b/>
                <w:szCs w:val="22"/>
              </w:rPr>
              <w:t>TO TAKE FURTHER ACTION</w:t>
            </w:r>
          </w:p>
          <w:p w14:paraId="5F68786A" w14:textId="77777777" w:rsidR="00FA346E" w:rsidRPr="008B624B" w:rsidRDefault="00FA346E" w:rsidP="00CD085C">
            <w:pPr>
              <w:numPr>
                <w:ilvl w:val="3"/>
                <w:numId w:val="31"/>
              </w:numPr>
              <w:spacing w:after="0"/>
              <w:ind w:left="284" w:hanging="284"/>
              <w:rPr>
                <w:rFonts w:ascii="Segoe UI" w:hAnsi="Segoe UI" w:cs="Segoe UI"/>
                <w:sz w:val="20"/>
                <w:szCs w:val="20"/>
              </w:rPr>
            </w:pPr>
            <w:r w:rsidRPr="008B624B">
              <w:rPr>
                <w:rFonts w:ascii="Segoe UI" w:hAnsi="Segoe UI" w:cs="Segoe UI"/>
                <w:sz w:val="20"/>
                <w:szCs w:val="20"/>
              </w:rPr>
              <w:t>In the case of under 18s consider obtaining parental consent to share information. If unsure, seek advice from LADO.</w:t>
            </w:r>
          </w:p>
          <w:p w14:paraId="45E055D8" w14:textId="77777777" w:rsidR="00FA346E" w:rsidRPr="008B624B" w:rsidRDefault="00FA346E" w:rsidP="00CD085C">
            <w:pPr>
              <w:numPr>
                <w:ilvl w:val="0"/>
                <w:numId w:val="31"/>
              </w:numPr>
              <w:spacing w:after="0"/>
              <w:ind w:left="284" w:hanging="284"/>
              <w:rPr>
                <w:rFonts w:ascii="Segoe UI" w:hAnsi="Segoe UI" w:cs="Segoe UI"/>
                <w:sz w:val="20"/>
                <w:szCs w:val="20"/>
              </w:rPr>
            </w:pPr>
            <w:r w:rsidRPr="008B624B">
              <w:rPr>
                <w:rFonts w:ascii="Segoe UI" w:hAnsi="Segoe UI" w:cs="Segoe UI"/>
                <w:sz w:val="20"/>
                <w:szCs w:val="20"/>
              </w:rPr>
              <w:t xml:space="preserve">Where allegation is against an employee, consult with Safeguarding Officer or VLN safeguarding Lead to agree appropriate action. </w:t>
            </w:r>
          </w:p>
          <w:p w14:paraId="4A4A296B" w14:textId="77777777" w:rsidR="00FA346E" w:rsidRPr="008B624B" w:rsidRDefault="00FA346E" w:rsidP="00CD085C">
            <w:pPr>
              <w:numPr>
                <w:ilvl w:val="0"/>
                <w:numId w:val="31"/>
              </w:numPr>
              <w:spacing w:after="0"/>
              <w:ind w:left="284" w:hanging="284"/>
              <w:rPr>
                <w:rFonts w:ascii="Segoe UI" w:hAnsi="Segoe UI" w:cs="Segoe UI"/>
                <w:szCs w:val="22"/>
              </w:rPr>
            </w:pPr>
            <w:r w:rsidRPr="008B624B">
              <w:rPr>
                <w:rFonts w:ascii="Segoe UI" w:hAnsi="Segoe UI" w:cs="Segoe UI"/>
                <w:sz w:val="20"/>
                <w:szCs w:val="20"/>
              </w:rPr>
              <w:t>Where allegation/concern out of learning environment, consult with the LADO or Adult Safeguarding service</w:t>
            </w:r>
          </w:p>
        </w:tc>
      </w:tr>
      <w:tr w:rsidR="00FA346E" w:rsidRPr="008B624B" w14:paraId="09F7AFD8" w14:textId="77777777" w:rsidTr="00FA346E">
        <w:trPr>
          <w:trHeight w:val="1708"/>
        </w:trPr>
        <w:tc>
          <w:tcPr>
            <w:tcW w:w="4389" w:type="dxa"/>
            <w:gridSpan w:val="3"/>
            <w:tcBorders>
              <w:top w:val="single" w:sz="4" w:space="0" w:color="auto"/>
              <w:left w:val="single" w:sz="12" w:space="0" w:color="auto"/>
              <w:bottom w:val="single" w:sz="12" w:space="0" w:color="auto"/>
            </w:tcBorders>
            <w:shd w:val="clear" w:color="auto" w:fill="auto"/>
          </w:tcPr>
          <w:p w14:paraId="68C5AD64" w14:textId="77777777" w:rsidR="00FA346E" w:rsidRPr="008B624B" w:rsidRDefault="00FA346E" w:rsidP="00070D39">
            <w:pPr>
              <w:jc w:val="center"/>
              <w:rPr>
                <w:rFonts w:ascii="Segoe UI" w:hAnsi="Segoe UI" w:cs="Segoe UI"/>
                <w:b/>
                <w:sz w:val="20"/>
                <w:szCs w:val="20"/>
              </w:rPr>
            </w:pPr>
            <w:r w:rsidRPr="008B624B">
              <w:rPr>
                <w:rFonts w:ascii="Segoe UI" w:hAnsi="Segoe UI" w:cs="Segoe UI"/>
                <w:b/>
                <w:sz w:val="20"/>
                <w:szCs w:val="20"/>
              </w:rPr>
              <w:t>POSSIBLE ABUSE</w:t>
            </w:r>
          </w:p>
          <w:p w14:paraId="0299CDBE" w14:textId="77777777" w:rsidR="00FA346E" w:rsidRPr="008B624B" w:rsidRDefault="00FA346E" w:rsidP="00070D39">
            <w:pPr>
              <w:rPr>
                <w:rFonts w:ascii="Segoe UI" w:hAnsi="Segoe UI" w:cs="Segoe UI"/>
                <w:sz w:val="20"/>
                <w:szCs w:val="20"/>
              </w:rPr>
            </w:pPr>
            <w:r w:rsidRPr="008B624B">
              <w:rPr>
                <w:rFonts w:ascii="Segoe UI" w:hAnsi="Segoe UI" w:cs="Segoe UI"/>
                <w:sz w:val="20"/>
                <w:szCs w:val="20"/>
              </w:rPr>
              <w:t>Secure and record their commitment to refer to statutory agencies. Seek confirmation, within 24 hrs, that this has happened. Follow up in writing within 24 hrs.</w:t>
            </w:r>
          </w:p>
          <w:p w14:paraId="6176A187" w14:textId="77777777" w:rsidR="00FA346E" w:rsidRPr="008B624B" w:rsidRDefault="00FA346E" w:rsidP="00070D39">
            <w:pPr>
              <w:rPr>
                <w:rFonts w:ascii="Segoe UI" w:hAnsi="Segoe UI" w:cs="Segoe UI"/>
                <w:sz w:val="20"/>
                <w:szCs w:val="20"/>
              </w:rPr>
            </w:pPr>
            <w:r w:rsidRPr="008B624B">
              <w:rPr>
                <w:rFonts w:ascii="Segoe UI" w:hAnsi="Segoe UI" w:cs="Segoe UI"/>
                <w:sz w:val="20"/>
                <w:szCs w:val="20"/>
              </w:rPr>
              <w:t>Pass incident report form and records of all conversations to VLN Safeguarding Lead Officer for filing.</w:t>
            </w:r>
          </w:p>
        </w:tc>
        <w:tc>
          <w:tcPr>
            <w:tcW w:w="284" w:type="dxa"/>
            <w:tcBorders>
              <w:top w:val="single" w:sz="4" w:space="0" w:color="auto"/>
              <w:bottom w:val="single" w:sz="12" w:space="0" w:color="auto"/>
            </w:tcBorders>
            <w:shd w:val="clear" w:color="auto" w:fill="auto"/>
          </w:tcPr>
          <w:p w14:paraId="1F1F9808" w14:textId="77777777" w:rsidR="00FA346E" w:rsidRPr="008B624B" w:rsidRDefault="00FA346E" w:rsidP="00070D39">
            <w:pPr>
              <w:jc w:val="center"/>
              <w:rPr>
                <w:rFonts w:ascii="Segoe UI" w:hAnsi="Segoe UI" w:cs="Segoe UI"/>
                <w:b/>
                <w:sz w:val="20"/>
                <w:szCs w:val="20"/>
              </w:rPr>
            </w:pPr>
          </w:p>
        </w:tc>
        <w:tc>
          <w:tcPr>
            <w:tcW w:w="4323" w:type="dxa"/>
            <w:gridSpan w:val="3"/>
            <w:tcBorders>
              <w:top w:val="single" w:sz="4" w:space="0" w:color="auto"/>
              <w:bottom w:val="single" w:sz="12" w:space="0" w:color="auto"/>
              <w:right w:val="single" w:sz="12" w:space="0" w:color="auto"/>
            </w:tcBorders>
            <w:shd w:val="clear" w:color="auto" w:fill="auto"/>
          </w:tcPr>
          <w:p w14:paraId="1A18292D" w14:textId="77777777" w:rsidR="00FA346E" w:rsidRPr="008B624B" w:rsidRDefault="00FA346E" w:rsidP="00070D39">
            <w:pPr>
              <w:jc w:val="center"/>
              <w:rPr>
                <w:rFonts w:ascii="Segoe UI" w:hAnsi="Segoe UI" w:cs="Segoe UI"/>
                <w:b/>
                <w:sz w:val="20"/>
                <w:szCs w:val="20"/>
              </w:rPr>
            </w:pPr>
            <w:r w:rsidRPr="008B624B">
              <w:rPr>
                <w:rFonts w:ascii="Segoe UI" w:hAnsi="Segoe UI" w:cs="Segoe UI"/>
                <w:b/>
                <w:sz w:val="20"/>
                <w:szCs w:val="20"/>
              </w:rPr>
              <w:t>POOR PRACTICE</w:t>
            </w:r>
          </w:p>
          <w:p w14:paraId="2BF054A7" w14:textId="77777777" w:rsidR="00FA346E" w:rsidRPr="008B624B" w:rsidRDefault="00FA346E" w:rsidP="00070D39">
            <w:pPr>
              <w:rPr>
                <w:rFonts w:ascii="Segoe UI" w:hAnsi="Segoe UI" w:cs="Segoe UI"/>
                <w:sz w:val="20"/>
                <w:szCs w:val="20"/>
              </w:rPr>
            </w:pPr>
            <w:r w:rsidRPr="008B624B">
              <w:rPr>
                <w:rFonts w:ascii="Segoe UI" w:hAnsi="Segoe UI" w:cs="Segoe UI"/>
                <w:sz w:val="20"/>
                <w:szCs w:val="20"/>
              </w:rPr>
              <w:t xml:space="preserve">Record actions and plans agreed. </w:t>
            </w:r>
          </w:p>
          <w:p w14:paraId="3DEC5213" w14:textId="77777777" w:rsidR="00FA346E" w:rsidRPr="008B624B" w:rsidRDefault="00FA346E" w:rsidP="00070D39">
            <w:pPr>
              <w:rPr>
                <w:rFonts w:ascii="Segoe UI" w:hAnsi="Segoe UI" w:cs="Segoe UI"/>
                <w:sz w:val="20"/>
                <w:szCs w:val="20"/>
              </w:rPr>
            </w:pPr>
            <w:r w:rsidRPr="008B624B">
              <w:rPr>
                <w:rFonts w:ascii="Segoe UI" w:hAnsi="Segoe UI" w:cs="Segoe UI"/>
                <w:sz w:val="20"/>
                <w:szCs w:val="20"/>
              </w:rPr>
              <w:t>Minute the conversation, follow-up in writing within 24 hours.</w:t>
            </w:r>
          </w:p>
          <w:p w14:paraId="2E1580B7" w14:textId="77777777" w:rsidR="00FA346E" w:rsidRPr="008B624B" w:rsidRDefault="00FA346E" w:rsidP="00070D39">
            <w:pPr>
              <w:rPr>
                <w:rFonts w:ascii="Segoe UI" w:hAnsi="Segoe UI" w:cs="Segoe UI"/>
                <w:sz w:val="20"/>
                <w:szCs w:val="20"/>
              </w:rPr>
            </w:pPr>
            <w:r w:rsidRPr="008B624B">
              <w:rPr>
                <w:rFonts w:ascii="Segoe UI" w:hAnsi="Segoe UI" w:cs="Segoe UI"/>
                <w:sz w:val="20"/>
                <w:szCs w:val="20"/>
              </w:rPr>
              <w:t>Pass incident report form and records of all conversations to VLN Safeguarding Lead Officer for filing.</w:t>
            </w:r>
          </w:p>
        </w:tc>
      </w:tr>
    </w:tbl>
    <w:p w14:paraId="486E4C76" w14:textId="77777777" w:rsidR="00FA346E" w:rsidRDefault="00FA346E" w:rsidP="00FA346E">
      <w:pPr>
        <w:rPr>
          <w:rFonts w:ascii="Segoe UI" w:hAnsi="Segoe UI" w:cs="Segoe UI"/>
          <w:szCs w:val="22"/>
        </w:rPr>
      </w:pPr>
    </w:p>
    <w:p w14:paraId="00022FF6" w14:textId="564E90B6" w:rsidR="00FA346E" w:rsidRPr="00FA346E" w:rsidRDefault="00FA346E" w:rsidP="00FA346E">
      <w:pPr>
        <w:rPr>
          <w:rFonts w:ascii="Segoe UI" w:hAnsi="Segoe UI" w:cs="Segoe UI"/>
          <w:szCs w:val="22"/>
        </w:rPr>
      </w:pPr>
      <w:r w:rsidRPr="008B624B">
        <w:rPr>
          <w:rFonts w:ascii="Segoe UI" w:hAnsi="Segoe UI" w:cs="Segoe UI"/>
          <w:szCs w:val="22"/>
        </w:rPr>
        <w:t>If a learner choses to speak to you directly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46E" w:rsidRPr="008B624B" w14:paraId="07DE5CCD" w14:textId="77777777" w:rsidTr="00070D39">
        <w:tc>
          <w:tcPr>
            <w:tcW w:w="9854" w:type="dxa"/>
            <w:shd w:val="clear" w:color="auto" w:fill="auto"/>
          </w:tcPr>
          <w:p w14:paraId="6EF6A9D6" w14:textId="77777777" w:rsidR="00FA346E" w:rsidRPr="008B624B" w:rsidRDefault="00FA346E" w:rsidP="00070D39">
            <w:pPr>
              <w:rPr>
                <w:rFonts w:ascii="Segoe UI" w:hAnsi="Segoe UI" w:cs="Segoe UI"/>
                <w:b/>
                <w:szCs w:val="22"/>
              </w:rPr>
            </w:pPr>
            <w:r w:rsidRPr="008B624B">
              <w:rPr>
                <w:rFonts w:ascii="Segoe UI" w:hAnsi="Segoe UI" w:cs="Segoe UI"/>
                <w:b/>
                <w:szCs w:val="22"/>
              </w:rPr>
              <w:t>Do</w:t>
            </w:r>
          </w:p>
        </w:tc>
      </w:tr>
      <w:tr w:rsidR="00FA346E" w:rsidRPr="008B624B" w14:paraId="3363C9CB" w14:textId="77777777" w:rsidTr="00070D39">
        <w:tc>
          <w:tcPr>
            <w:tcW w:w="9854" w:type="dxa"/>
            <w:shd w:val="clear" w:color="auto" w:fill="auto"/>
          </w:tcPr>
          <w:p w14:paraId="789ACEA7" w14:textId="77777777" w:rsidR="00FA346E" w:rsidRPr="008B624B" w:rsidRDefault="00FA346E" w:rsidP="00CD085C">
            <w:pPr>
              <w:pStyle w:val="ListParagraph"/>
              <w:numPr>
                <w:ilvl w:val="0"/>
                <w:numId w:val="33"/>
              </w:numPr>
              <w:spacing w:after="0"/>
              <w:ind w:left="314" w:hanging="314"/>
              <w:rPr>
                <w:rFonts w:ascii="Segoe UI" w:hAnsi="Segoe UI" w:cs="Segoe UI"/>
                <w:szCs w:val="22"/>
              </w:rPr>
            </w:pPr>
            <w:r w:rsidRPr="008B624B">
              <w:rPr>
                <w:rFonts w:ascii="Segoe UI" w:hAnsi="Segoe UI" w:cs="Segoe UI"/>
                <w:szCs w:val="22"/>
              </w:rPr>
              <w:t>React calmly so as not to frighten the learner.</w:t>
            </w:r>
          </w:p>
          <w:p w14:paraId="65F6E6FC" w14:textId="77777777" w:rsidR="00FA346E" w:rsidRPr="008B624B" w:rsidRDefault="00FA346E" w:rsidP="00070D39">
            <w:pPr>
              <w:pStyle w:val="ListParagraph"/>
              <w:ind w:left="314"/>
              <w:rPr>
                <w:rFonts w:ascii="Segoe UI" w:hAnsi="Segoe UI" w:cs="Segoe UI"/>
                <w:szCs w:val="22"/>
              </w:rPr>
            </w:pPr>
          </w:p>
          <w:p w14:paraId="4C083760" w14:textId="77777777" w:rsidR="00FA346E" w:rsidRPr="008B624B" w:rsidRDefault="00FA346E" w:rsidP="00CD085C">
            <w:pPr>
              <w:pStyle w:val="ListParagraph"/>
              <w:numPr>
                <w:ilvl w:val="0"/>
                <w:numId w:val="33"/>
              </w:numPr>
              <w:spacing w:after="0"/>
              <w:ind w:left="314" w:hanging="314"/>
              <w:rPr>
                <w:rFonts w:ascii="Segoe UI" w:hAnsi="Segoe UI" w:cs="Segoe UI"/>
                <w:szCs w:val="22"/>
              </w:rPr>
            </w:pPr>
            <w:r w:rsidRPr="008B624B">
              <w:rPr>
                <w:rFonts w:ascii="Segoe UI" w:hAnsi="Segoe UI" w:cs="Segoe UI"/>
                <w:szCs w:val="22"/>
              </w:rPr>
              <w:lastRenderedPageBreak/>
              <w:t>Take what the person says seriously, recognising the difficulties inherent in interpreting what is being said by a person who has for example a speech impairment and/or differences in language.</w:t>
            </w:r>
          </w:p>
          <w:p w14:paraId="724131F1" w14:textId="77777777" w:rsidR="00FA346E" w:rsidRPr="008B624B" w:rsidRDefault="00FA346E" w:rsidP="00070D39">
            <w:pPr>
              <w:pStyle w:val="ListParagraph"/>
              <w:ind w:left="0"/>
              <w:rPr>
                <w:rFonts w:ascii="Segoe UI" w:hAnsi="Segoe UI" w:cs="Segoe UI"/>
                <w:szCs w:val="22"/>
              </w:rPr>
            </w:pPr>
          </w:p>
          <w:p w14:paraId="4A25E31C" w14:textId="77777777" w:rsidR="00FA346E" w:rsidRPr="008B624B" w:rsidRDefault="00FA346E" w:rsidP="00CD085C">
            <w:pPr>
              <w:pStyle w:val="ListParagraph"/>
              <w:numPr>
                <w:ilvl w:val="0"/>
                <w:numId w:val="33"/>
              </w:numPr>
              <w:spacing w:after="120"/>
              <w:ind w:left="314" w:hanging="314"/>
              <w:rPr>
                <w:rFonts w:ascii="Segoe UI" w:hAnsi="Segoe UI" w:cs="Segoe UI"/>
                <w:szCs w:val="22"/>
              </w:rPr>
            </w:pPr>
            <w:r w:rsidRPr="008B624B">
              <w:rPr>
                <w:rFonts w:ascii="Segoe UI" w:hAnsi="Segoe UI" w:cs="Segoe UI"/>
                <w:szCs w:val="22"/>
              </w:rPr>
              <w:t>Avoid asking leading or direct questions other than those seeking to clarify your understanding of what the person has said.  They may be subsequently formally interviewed by the Police and/or Social Care Services and they should not have to repeat their account on several occasions.  The first person told may become at witness at court if they have asked/gained direct relevant information.</w:t>
            </w:r>
          </w:p>
          <w:p w14:paraId="2A868D0E" w14:textId="77777777" w:rsidR="00FA346E" w:rsidRPr="008B624B" w:rsidRDefault="00FA346E" w:rsidP="00FA346E">
            <w:pPr>
              <w:pStyle w:val="ListParagraph"/>
              <w:spacing w:after="120"/>
              <w:ind w:left="0"/>
              <w:rPr>
                <w:rFonts w:ascii="Segoe UI" w:hAnsi="Segoe UI" w:cs="Segoe UI"/>
                <w:szCs w:val="22"/>
              </w:rPr>
            </w:pPr>
          </w:p>
          <w:p w14:paraId="06DE0A70" w14:textId="77777777" w:rsidR="00FA346E" w:rsidRPr="008B624B" w:rsidRDefault="00FA346E" w:rsidP="00CD085C">
            <w:pPr>
              <w:pStyle w:val="BodyTextIndent2"/>
              <w:numPr>
                <w:ilvl w:val="0"/>
                <w:numId w:val="33"/>
              </w:numPr>
              <w:spacing w:line="240" w:lineRule="auto"/>
              <w:ind w:left="314" w:hanging="314"/>
              <w:rPr>
                <w:rFonts w:ascii="Segoe UI" w:hAnsi="Segoe UI" w:cs="Segoe UI"/>
                <w:szCs w:val="22"/>
              </w:rPr>
            </w:pPr>
            <w:r w:rsidRPr="008B624B">
              <w:rPr>
                <w:rFonts w:ascii="Segoe UI" w:hAnsi="Segoe UI" w:cs="Segoe UI"/>
                <w:szCs w:val="22"/>
              </w:rPr>
              <w:t xml:space="preserve">Try to reduce any questions you may choose to ask to an </w:t>
            </w:r>
            <w:r w:rsidRPr="008B624B">
              <w:rPr>
                <w:rFonts w:ascii="Segoe UI" w:hAnsi="Segoe UI" w:cs="Segoe UI"/>
                <w:b/>
                <w:bCs/>
                <w:szCs w:val="22"/>
              </w:rPr>
              <w:t xml:space="preserve">absolute minimum </w:t>
            </w:r>
            <w:r w:rsidRPr="008B624B">
              <w:rPr>
                <w:rFonts w:ascii="Segoe UI" w:hAnsi="Segoe UI" w:cs="Segoe UI"/>
                <w:szCs w:val="22"/>
              </w:rPr>
              <w:t xml:space="preserve">and concentrate on listening to the person.  Questions should never be leading and should only consist of </w:t>
            </w:r>
          </w:p>
          <w:p w14:paraId="1A931DD5" w14:textId="1F128B02" w:rsidR="00FA346E" w:rsidRPr="008B624B" w:rsidRDefault="00FA346E" w:rsidP="00FA346E">
            <w:pPr>
              <w:pStyle w:val="BodyTextIndent2"/>
              <w:spacing w:line="240" w:lineRule="auto"/>
              <w:ind w:left="314"/>
              <w:rPr>
                <w:rFonts w:ascii="Segoe UI" w:hAnsi="Segoe UI" w:cs="Segoe UI"/>
                <w:szCs w:val="22"/>
              </w:rPr>
            </w:pPr>
            <w:r w:rsidRPr="008B624B">
              <w:rPr>
                <w:rFonts w:ascii="Segoe UI" w:hAnsi="Segoe UI" w:cs="Segoe UI"/>
                <w:szCs w:val="22"/>
              </w:rPr>
              <w:t>Who ..? Where ..? When ..? What ..?</w:t>
            </w:r>
          </w:p>
          <w:p w14:paraId="18EC3498" w14:textId="77777777" w:rsidR="00FA346E" w:rsidRPr="008B624B" w:rsidRDefault="00FA346E" w:rsidP="00CD085C">
            <w:pPr>
              <w:pStyle w:val="ListParagraph"/>
              <w:numPr>
                <w:ilvl w:val="0"/>
                <w:numId w:val="33"/>
              </w:numPr>
              <w:spacing w:after="120"/>
              <w:ind w:left="314" w:hanging="314"/>
              <w:rPr>
                <w:rFonts w:ascii="Segoe UI" w:hAnsi="Segoe UI" w:cs="Segoe UI"/>
                <w:szCs w:val="22"/>
              </w:rPr>
            </w:pPr>
            <w:r w:rsidRPr="008B624B">
              <w:rPr>
                <w:rFonts w:ascii="Segoe UI" w:hAnsi="Segoe UI" w:cs="Segoe UI"/>
                <w:szCs w:val="22"/>
              </w:rPr>
              <w:t>Reassure the learner that they are right to tell and are not to blame.</w:t>
            </w:r>
          </w:p>
          <w:p w14:paraId="38AA783F" w14:textId="77777777" w:rsidR="00FA346E" w:rsidRPr="008B624B" w:rsidRDefault="00FA346E" w:rsidP="00FA346E">
            <w:pPr>
              <w:pStyle w:val="ListParagraph"/>
              <w:spacing w:after="120"/>
              <w:ind w:left="314"/>
              <w:rPr>
                <w:rFonts w:ascii="Segoe UI" w:hAnsi="Segoe UI" w:cs="Segoe UI"/>
                <w:szCs w:val="22"/>
              </w:rPr>
            </w:pPr>
          </w:p>
          <w:p w14:paraId="7ED3D83B" w14:textId="77777777" w:rsidR="00FA346E" w:rsidRPr="008B624B" w:rsidRDefault="00FA346E" w:rsidP="00CD085C">
            <w:pPr>
              <w:pStyle w:val="BodyTextIndent2"/>
              <w:numPr>
                <w:ilvl w:val="0"/>
                <w:numId w:val="33"/>
              </w:numPr>
              <w:spacing w:line="240" w:lineRule="auto"/>
              <w:ind w:left="314" w:hanging="314"/>
              <w:rPr>
                <w:rFonts w:ascii="Segoe UI" w:hAnsi="Segoe UI" w:cs="Segoe UI"/>
                <w:szCs w:val="22"/>
              </w:rPr>
            </w:pPr>
            <w:r w:rsidRPr="008B624B">
              <w:rPr>
                <w:rFonts w:ascii="Segoe UI" w:hAnsi="Segoe UI" w:cs="Segoe UI"/>
                <w:szCs w:val="22"/>
              </w:rPr>
              <w:t>Explain to them that concerns will have to be shared with someone who is in a position to act. Do not make promises of confidentiality.</w:t>
            </w:r>
          </w:p>
          <w:p w14:paraId="201B5D5A" w14:textId="77777777" w:rsidR="00FA346E" w:rsidRPr="008B624B" w:rsidRDefault="00FA346E" w:rsidP="00FA346E">
            <w:pPr>
              <w:pStyle w:val="ListParagraph"/>
              <w:spacing w:after="120"/>
              <w:ind w:left="0"/>
              <w:rPr>
                <w:rFonts w:ascii="Segoe UI" w:hAnsi="Segoe UI" w:cs="Segoe UI"/>
                <w:szCs w:val="22"/>
              </w:rPr>
            </w:pPr>
          </w:p>
          <w:p w14:paraId="54D8FA5E" w14:textId="77777777" w:rsidR="00FA346E" w:rsidRPr="008B624B" w:rsidRDefault="00FA346E" w:rsidP="00CD085C">
            <w:pPr>
              <w:pStyle w:val="ListParagraph"/>
              <w:numPr>
                <w:ilvl w:val="0"/>
                <w:numId w:val="33"/>
              </w:numPr>
              <w:spacing w:after="120"/>
              <w:ind w:left="314" w:hanging="314"/>
              <w:rPr>
                <w:rFonts w:ascii="Segoe UI" w:hAnsi="Segoe UI" w:cs="Segoe UI"/>
                <w:szCs w:val="22"/>
              </w:rPr>
            </w:pPr>
            <w:r w:rsidRPr="008B624B">
              <w:rPr>
                <w:rFonts w:ascii="Segoe UI" w:hAnsi="Segoe UI" w:cs="Segoe UI"/>
                <w:szCs w:val="22"/>
              </w:rPr>
              <w:t>Make a written record of what has been disclosed at the earliest opportunity.</w:t>
            </w:r>
          </w:p>
          <w:p w14:paraId="2309DC97" w14:textId="77777777" w:rsidR="00FA346E" w:rsidRPr="008B624B" w:rsidRDefault="00FA346E" w:rsidP="00FA346E">
            <w:pPr>
              <w:pStyle w:val="BodyTextIndent2"/>
              <w:spacing w:line="240" w:lineRule="auto"/>
              <w:ind w:left="314"/>
              <w:rPr>
                <w:rFonts w:ascii="Segoe UI" w:hAnsi="Segoe UI" w:cs="Segoe UI"/>
                <w:szCs w:val="22"/>
              </w:rPr>
            </w:pPr>
          </w:p>
          <w:p w14:paraId="4C604AAC" w14:textId="77777777" w:rsidR="00FA346E" w:rsidRPr="008B624B" w:rsidRDefault="00FA346E" w:rsidP="00CD085C">
            <w:pPr>
              <w:pStyle w:val="BodyTextIndent2"/>
              <w:numPr>
                <w:ilvl w:val="0"/>
                <w:numId w:val="33"/>
              </w:numPr>
              <w:spacing w:line="240" w:lineRule="auto"/>
              <w:ind w:left="314" w:hanging="314"/>
              <w:rPr>
                <w:rFonts w:ascii="Segoe UI" w:hAnsi="Segoe UI" w:cs="Segoe UI"/>
                <w:szCs w:val="22"/>
              </w:rPr>
            </w:pPr>
            <w:r w:rsidRPr="008B624B">
              <w:rPr>
                <w:rFonts w:ascii="Segoe UI" w:hAnsi="Segoe UI" w:cs="Segoe UI"/>
                <w:szCs w:val="22"/>
              </w:rPr>
              <w:t>Make a full written record of what has been said, heard and/or seen as soon as possible (preferably on the day that the concern/disclosure was first identified/made) using the incident report template.</w:t>
            </w:r>
          </w:p>
          <w:p w14:paraId="251D7CB5" w14:textId="77777777" w:rsidR="00FA346E" w:rsidRPr="008B624B" w:rsidRDefault="00FA346E" w:rsidP="00FA346E">
            <w:pPr>
              <w:pStyle w:val="ListParagraph"/>
              <w:spacing w:after="120"/>
              <w:rPr>
                <w:rFonts w:ascii="Segoe UI" w:hAnsi="Segoe UI" w:cs="Segoe UI"/>
                <w:szCs w:val="22"/>
              </w:rPr>
            </w:pPr>
          </w:p>
          <w:p w14:paraId="17A1C087" w14:textId="7946F285" w:rsidR="00FA346E" w:rsidRPr="00FA346E" w:rsidRDefault="00FA346E" w:rsidP="00CD085C">
            <w:pPr>
              <w:numPr>
                <w:ilvl w:val="0"/>
                <w:numId w:val="33"/>
              </w:numPr>
              <w:spacing w:after="120"/>
              <w:ind w:left="284" w:hanging="284"/>
              <w:rPr>
                <w:rFonts w:ascii="Segoe UI" w:hAnsi="Segoe UI" w:cs="Segoe UI"/>
                <w:szCs w:val="22"/>
              </w:rPr>
            </w:pPr>
            <w:r w:rsidRPr="008B624B">
              <w:rPr>
                <w:rFonts w:ascii="Segoe UI" w:hAnsi="Segoe UI" w:cs="Segoe UI"/>
                <w:szCs w:val="22"/>
              </w:rPr>
              <w:t>Discu</w:t>
            </w:r>
            <w:r>
              <w:rPr>
                <w:rFonts w:ascii="Segoe UI" w:hAnsi="Segoe UI" w:cs="Segoe UI"/>
                <w:szCs w:val="22"/>
              </w:rPr>
              <w:t xml:space="preserve">ss the incident report with your </w:t>
            </w:r>
            <w:r w:rsidRPr="008B624B">
              <w:rPr>
                <w:rFonts w:ascii="Segoe UI" w:hAnsi="Segoe UI" w:cs="Segoe UI"/>
                <w:szCs w:val="22"/>
              </w:rPr>
              <w:t xml:space="preserve">Safeguarding lead officer or if not available, the </w:t>
            </w:r>
            <w:r>
              <w:rPr>
                <w:rFonts w:ascii="Segoe UI" w:hAnsi="Segoe UI" w:cs="Segoe UI"/>
                <w:szCs w:val="22"/>
              </w:rPr>
              <w:t>VLN Lead Safeguarding Officer</w:t>
            </w:r>
            <w:r w:rsidRPr="008B624B">
              <w:rPr>
                <w:rFonts w:ascii="Segoe UI" w:hAnsi="Segoe UI" w:cs="Segoe UI"/>
                <w:szCs w:val="22"/>
              </w:rPr>
              <w:t>.</w:t>
            </w:r>
          </w:p>
        </w:tc>
      </w:tr>
      <w:tr w:rsidR="00FA346E" w:rsidRPr="008B624B" w14:paraId="614A5480" w14:textId="77777777" w:rsidTr="00070D39">
        <w:tc>
          <w:tcPr>
            <w:tcW w:w="9854" w:type="dxa"/>
            <w:shd w:val="clear" w:color="auto" w:fill="auto"/>
          </w:tcPr>
          <w:p w14:paraId="164146EB" w14:textId="77777777" w:rsidR="00FA346E" w:rsidRPr="008B624B" w:rsidRDefault="00FA346E" w:rsidP="00070D39">
            <w:pPr>
              <w:rPr>
                <w:rFonts w:ascii="Segoe UI" w:hAnsi="Segoe UI" w:cs="Segoe UI"/>
                <w:b/>
                <w:szCs w:val="22"/>
              </w:rPr>
            </w:pPr>
            <w:r w:rsidRPr="008B624B">
              <w:rPr>
                <w:rFonts w:ascii="Segoe UI" w:hAnsi="Segoe UI" w:cs="Segoe UI"/>
                <w:b/>
                <w:szCs w:val="22"/>
              </w:rPr>
              <w:lastRenderedPageBreak/>
              <w:t>Don’t</w:t>
            </w:r>
          </w:p>
        </w:tc>
      </w:tr>
      <w:tr w:rsidR="00FA346E" w:rsidRPr="008B624B" w14:paraId="78704988" w14:textId="77777777" w:rsidTr="00070D39">
        <w:tc>
          <w:tcPr>
            <w:tcW w:w="9854" w:type="dxa"/>
            <w:shd w:val="clear" w:color="auto" w:fill="auto"/>
          </w:tcPr>
          <w:p w14:paraId="7B989600"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Dismiss the concern</w:t>
            </w:r>
          </w:p>
          <w:p w14:paraId="27BF8699" w14:textId="77777777" w:rsidR="00FA346E" w:rsidRPr="008B624B" w:rsidRDefault="00FA346E" w:rsidP="00070D39">
            <w:pPr>
              <w:pStyle w:val="ListParagraph"/>
              <w:ind w:left="360"/>
              <w:rPr>
                <w:rFonts w:ascii="Segoe UI" w:hAnsi="Segoe UI" w:cs="Segoe UI"/>
                <w:szCs w:val="22"/>
              </w:rPr>
            </w:pPr>
          </w:p>
          <w:p w14:paraId="799B5426"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Panic or try to resolve the issue yourself.</w:t>
            </w:r>
          </w:p>
          <w:p w14:paraId="56F83B53" w14:textId="77777777" w:rsidR="00FA346E" w:rsidRPr="008B624B" w:rsidRDefault="00FA346E" w:rsidP="00070D39">
            <w:pPr>
              <w:pStyle w:val="ListParagraph"/>
              <w:ind w:left="0"/>
              <w:rPr>
                <w:rFonts w:ascii="Segoe UI" w:hAnsi="Segoe UI" w:cs="Segoe UI"/>
                <w:szCs w:val="22"/>
              </w:rPr>
            </w:pPr>
          </w:p>
          <w:p w14:paraId="0C08D35F"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Allow your shock or distaste to show.</w:t>
            </w:r>
          </w:p>
          <w:p w14:paraId="49A18C6C" w14:textId="77777777" w:rsidR="00FA346E" w:rsidRPr="008B624B" w:rsidRDefault="00FA346E" w:rsidP="00070D39">
            <w:pPr>
              <w:pStyle w:val="ListParagraph"/>
              <w:ind w:left="0"/>
              <w:rPr>
                <w:rFonts w:ascii="Segoe UI" w:hAnsi="Segoe UI" w:cs="Segoe UI"/>
                <w:szCs w:val="22"/>
              </w:rPr>
            </w:pPr>
          </w:p>
          <w:p w14:paraId="5594EBD1"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Probe for more information than is freely offered to open questions.</w:t>
            </w:r>
          </w:p>
          <w:p w14:paraId="4D278FEF" w14:textId="77777777" w:rsidR="00FA346E" w:rsidRPr="008B624B" w:rsidRDefault="00FA346E" w:rsidP="00070D39">
            <w:pPr>
              <w:pStyle w:val="ListParagraph"/>
              <w:ind w:left="0"/>
              <w:rPr>
                <w:rFonts w:ascii="Segoe UI" w:hAnsi="Segoe UI" w:cs="Segoe UI"/>
                <w:szCs w:val="22"/>
              </w:rPr>
            </w:pPr>
          </w:p>
          <w:p w14:paraId="01C9A9F5"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Speculate or make assumptions about what may have happened.</w:t>
            </w:r>
          </w:p>
          <w:p w14:paraId="3089BF39" w14:textId="77777777" w:rsidR="00FA346E" w:rsidRPr="008B624B" w:rsidRDefault="00FA346E" w:rsidP="00070D39">
            <w:pPr>
              <w:pStyle w:val="ListParagraph"/>
              <w:ind w:left="0"/>
              <w:rPr>
                <w:rFonts w:ascii="Segoe UI" w:hAnsi="Segoe UI" w:cs="Segoe UI"/>
                <w:szCs w:val="22"/>
              </w:rPr>
            </w:pPr>
          </w:p>
          <w:p w14:paraId="2F79AF6C"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Make any comments about the alleged abuser.</w:t>
            </w:r>
          </w:p>
          <w:p w14:paraId="6A4B982D" w14:textId="77777777" w:rsidR="00FA346E" w:rsidRPr="008B624B" w:rsidRDefault="00FA346E" w:rsidP="00070D39">
            <w:pPr>
              <w:pStyle w:val="ListParagraph"/>
              <w:ind w:left="0"/>
              <w:rPr>
                <w:rFonts w:ascii="Segoe UI" w:hAnsi="Segoe UI" w:cs="Segoe UI"/>
                <w:szCs w:val="22"/>
              </w:rPr>
            </w:pPr>
          </w:p>
          <w:p w14:paraId="7119DD4C"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Make promises or agree to keep secrets.</w:t>
            </w:r>
          </w:p>
          <w:p w14:paraId="084B9C7B" w14:textId="77777777" w:rsidR="00FA346E" w:rsidRPr="008B624B" w:rsidRDefault="00FA346E" w:rsidP="00070D39">
            <w:pPr>
              <w:pStyle w:val="ListParagraph"/>
              <w:ind w:left="0"/>
              <w:rPr>
                <w:rFonts w:ascii="Segoe UI" w:hAnsi="Segoe UI" w:cs="Segoe UI"/>
                <w:szCs w:val="22"/>
              </w:rPr>
            </w:pPr>
          </w:p>
          <w:p w14:paraId="57BED580"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lastRenderedPageBreak/>
              <w:t>Ask the learner or any witnesses to sign your written information as this may be significantly detrimental to any subsequent police investigation.</w:t>
            </w:r>
          </w:p>
          <w:p w14:paraId="4F117FE4" w14:textId="77777777" w:rsidR="00FA346E" w:rsidRPr="008B624B" w:rsidRDefault="00FA346E" w:rsidP="00070D39">
            <w:pPr>
              <w:pStyle w:val="ListParagraph"/>
              <w:ind w:left="0"/>
              <w:rPr>
                <w:rFonts w:ascii="Segoe UI" w:hAnsi="Segoe UI" w:cs="Segoe UI"/>
                <w:szCs w:val="22"/>
              </w:rPr>
            </w:pPr>
          </w:p>
          <w:p w14:paraId="6D643959" w14:textId="77777777" w:rsidR="00FA346E" w:rsidRPr="008B624B" w:rsidRDefault="00FA346E" w:rsidP="00CD085C">
            <w:pPr>
              <w:pStyle w:val="ListParagraph"/>
              <w:numPr>
                <w:ilvl w:val="0"/>
                <w:numId w:val="34"/>
              </w:numPr>
              <w:spacing w:after="0"/>
              <w:ind w:left="360"/>
              <w:rPr>
                <w:rFonts w:ascii="Segoe UI" w:hAnsi="Segoe UI" w:cs="Segoe UI"/>
                <w:szCs w:val="22"/>
              </w:rPr>
            </w:pPr>
            <w:r w:rsidRPr="008B624B">
              <w:rPr>
                <w:rFonts w:ascii="Segoe UI" w:hAnsi="Segoe UI" w:cs="Segoe UI"/>
                <w:szCs w:val="22"/>
              </w:rPr>
              <w:t>Take photographs of any alleged injuries.  Any such recording must only be done by an approved medical or other practitioner, following referral.</w:t>
            </w:r>
          </w:p>
          <w:p w14:paraId="38F8FE46" w14:textId="77777777" w:rsidR="00FA346E" w:rsidRPr="008B624B" w:rsidRDefault="00FA346E" w:rsidP="00070D39">
            <w:pPr>
              <w:pStyle w:val="ListParagraph"/>
              <w:ind w:left="360"/>
              <w:rPr>
                <w:rFonts w:ascii="Segoe UI" w:hAnsi="Segoe UI" w:cs="Segoe UI"/>
                <w:szCs w:val="22"/>
              </w:rPr>
            </w:pPr>
          </w:p>
          <w:p w14:paraId="433F8F7B" w14:textId="77777777" w:rsidR="00FA346E" w:rsidRPr="008B624B" w:rsidRDefault="00FA346E" w:rsidP="00CD085C">
            <w:pPr>
              <w:pStyle w:val="BodyTextIndent2"/>
              <w:numPr>
                <w:ilvl w:val="0"/>
                <w:numId w:val="32"/>
              </w:numPr>
              <w:spacing w:after="0" w:line="240" w:lineRule="auto"/>
              <w:ind w:left="371" w:hanging="371"/>
              <w:rPr>
                <w:rFonts w:ascii="Segoe UI" w:hAnsi="Segoe UI" w:cs="Segoe UI"/>
                <w:szCs w:val="22"/>
              </w:rPr>
            </w:pPr>
            <w:r w:rsidRPr="008B624B">
              <w:rPr>
                <w:rFonts w:ascii="Segoe UI" w:hAnsi="Segoe UI" w:cs="Segoe UI"/>
                <w:szCs w:val="22"/>
              </w:rPr>
              <w:t>Discuss the i</w:t>
            </w:r>
            <w:r>
              <w:rPr>
                <w:rFonts w:ascii="Segoe UI" w:hAnsi="Segoe UI" w:cs="Segoe UI"/>
                <w:szCs w:val="22"/>
              </w:rPr>
              <w:t xml:space="preserve">ssue with anyone other than your </w:t>
            </w:r>
            <w:r w:rsidRPr="008B624B">
              <w:rPr>
                <w:rFonts w:ascii="Segoe UI" w:hAnsi="Segoe UI" w:cs="Segoe UI"/>
                <w:szCs w:val="22"/>
              </w:rPr>
              <w:t xml:space="preserve">Safeguarding officer or the </w:t>
            </w:r>
            <w:r>
              <w:rPr>
                <w:rFonts w:ascii="Segoe UI" w:hAnsi="Segoe UI" w:cs="Segoe UI"/>
                <w:szCs w:val="22"/>
              </w:rPr>
              <w:t>VLN Lead Safeguarding Officer</w:t>
            </w:r>
            <w:r w:rsidRPr="008B624B">
              <w:rPr>
                <w:rFonts w:ascii="Segoe UI" w:hAnsi="Segoe UI" w:cs="Segoe UI"/>
                <w:szCs w:val="22"/>
              </w:rPr>
              <w:t>.</w:t>
            </w:r>
          </w:p>
        </w:tc>
      </w:tr>
    </w:tbl>
    <w:p w14:paraId="1F02C5E3" w14:textId="77777777" w:rsidR="00FA346E" w:rsidRDefault="00FA346E" w:rsidP="00FA346E">
      <w:pPr>
        <w:rPr>
          <w:rFonts w:ascii="Segoe UI" w:hAnsi="Segoe UI" w:cs="Segoe UI"/>
          <w:szCs w:val="22"/>
        </w:rPr>
      </w:pPr>
    </w:p>
    <w:p w14:paraId="17587A58" w14:textId="77777777" w:rsidR="00A93566" w:rsidRDefault="00A93566" w:rsidP="00A93566"/>
    <w:p w14:paraId="385A51EB" w14:textId="77777777" w:rsidR="00A93566" w:rsidRPr="009B6544" w:rsidRDefault="00A93566" w:rsidP="009B6544">
      <w:pPr>
        <w:pStyle w:val="Heading2"/>
      </w:pPr>
      <w:bookmarkStart w:id="6" w:name="_Toc492287330"/>
      <w:r w:rsidRPr="009B6544">
        <w:t>Appendix 2 PREVENTION OF RADICALISATION (THAT MAY LEAD TO VIOLENCE AND/OR TERRORISM)</w:t>
      </w:r>
      <w:bookmarkEnd w:id="6"/>
      <w:r w:rsidRPr="009B6544">
        <w:t xml:space="preserve">  </w:t>
      </w:r>
    </w:p>
    <w:p w14:paraId="7C0576F0" w14:textId="77777777" w:rsidR="00A93566" w:rsidRPr="007B039A" w:rsidRDefault="00A93566" w:rsidP="009B6544">
      <w:pPr>
        <w:pStyle w:val="Heading3"/>
      </w:pPr>
      <w:bookmarkStart w:id="7" w:name="_Toc492287331"/>
      <w:r>
        <w:t xml:space="preserve">16.1 </w:t>
      </w:r>
      <w:r w:rsidRPr="007B039A">
        <w:t>Policy Statement</w:t>
      </w:r>
      <w:bookmarkEnd w:id="7"/>
      <w:r w:rsidRPr="007B039A">
        <w:t xml:space="preserve"> </w:t>
      </w:r>
    </w:p>
    <w:p w14:paraId="78B0DBD5" w14:textId="260DD46C" w:rsidR="00A93566" w:rsidRPr="007B039A" w:rsidRDefault="00A93566" w:rsidP="009B6544">
      <w:pPr>
        <w:rPr>
          <w:rFonts w:cs="Arial"/>
          <w:color w:val="FF0000"/>
        </w:rPr>
      </w:pPr>
      <w:r w:rsidRPr="007B039A">
        <w:t>VLN understands its responsibilities under the Counter Terrorism &amp; Security Act 2015 to prevent people of all ages being radicalised or drawn into terrorism and seeks to meet its obligations in the ways shown below, after setting the context.</w:t>
      </w:r>
    </w:p>
    <w:p w14:paraId="33EE63F4" w14:textId="77777777" w:rsidR="00A93566" w:rsidRPr="007B039A" w:rsidRDefault="00A93566" w:rsidP="009B6544">
      <w:pPr>
        <w:pStyle w:val="Heading3"/>
      </w:pPr>
      <w:bookmarkStart w:id="8" w:name="_Toc492287332"/>
      <w:r>
        <w:t xml:space="preserve">16.2 </w:t>
      </w:r>
      <w:r w:rsidRPr="007B039A">
        <w:t>Context</w:t>
      </w:r>
      <w:bookmarkEnd w:id="8"/>
      <w:r w:rsidRPr="007B039A">
        <w:t xml:space="preserve"> </w:t>
      </w:r>
    </w:p>
    <w:p w14:paraId="5B7D5EEE" w14:textId="0382C3E9" w:rsidR="00A93566" w:rsidRPr="007B039A" w:rsidRDefault="00A93566" w:rsidP="009B6544">
      <w:pPr>
        <w:rPr>
          <w:b/>
        </w:rPr>
      </w:pPr>
      <w:r>
        <w:t xml:space="preserve"> </w:t>
      </w:r>
      <w:r w:rsidRPr="007B039A">
        <w:t xml:space="preserve">VLN accepts </w:t>
      </w:r>
      <w:r>
        <w:t>learner</w:t>
      </w:r>
      <w:r w:rsidRPr="007B039A">
        <w:t xml:space="preserve">s aged 16 + from Devon and Cornwall including Plymouth, Torbay, Barnstaple, Newton Abbot and throughout the counties’ rural areas.  Centres have always promoted a multi-cultural environment where respect for and tolerance of others beliefs is required.  Much of the learner demographic is from a disadvantaged background and can include learning difficulties, mental and physical health, transgender, and oppositional behavioural problems and are considered particularly vulnerable to radicalisation.   </w:t>
      </w:r>
    </w:p>
    <w:p w14:paraId="73AFC1C0" w14:textId="77777777" w:rsidR="00A93566" w:rsidRPr="007B039A" w:rsidRDefault="00A93566" w:rsidP="009B6544">
      <w:pPr>
        <w:pStyle w:val="Heading3"/>
      </w:pPr>
      <w:bookmarkStart w:id="9" w:name="_Toc492287333"/>
      <w:r>
        <w:t xml:space="preserve">16.3 </w:t>
      </w:r>
      <w:r w:rsidRPr="007B039A">
        <w:t>Working with local partners</w:t>
      </w:r>
      <w:bookmarkEnd w:id="9"/>
      <w:r w:rsidRPr="007B039A">
        <w:t xml:space="preserve"> </w:t>
      </w:r>
    </w:p>
    <w:p w14:paraId="38A8D52B" w14:textId="77777777" w:rsidR="00A93566" w:rsidRPr="00E32F66" w:rsidRDefault="00A93566" w:rsidP="009B6544">
      <w:pPr>
        <w:pStyle w:val="indent"/>
        <w:rPr>
          <w:b/>
        </w:rPr>
      </w:pPr>
      <w:r w:rsidRPr="00E32F66">
        <w:t>Make and maintain contact with the local police/ local authority</w:t>
      </w:r>
      <w:r>
        <w:t>.</w:t>
      </w:r>
      <w:r w:rsidRPr="00E32F66">
        <w:t xml:space="preserve"> Prevent coordinator to understand their role and the support availab</w:t>
      </w:r>
      <w:r>
        <w:t>le.</w:t>
      </w:r>
      <w:r w:rsidRPr="00E32F66">
        <w:t xml:space="preserve"> </w:t>
      </w:r>
    </w:p>
    <w:p w14:paraId="4006942F" w14:textId="77777777" w:rsidR="00A93566" w:rsidRPr="00E32F66" w:rsidRDefault="00A93566" w:rsidP="009B6544">
      <w:pPr>
        <w:pStyle w:val="indent"/>
        <w:rPr>
          <w:b/>
        </w:rPr>
      </w:pPr>
      <w:r w:rsidRPr="00E32F66">
        <w:t>Ma</w:t>
      </w:r>
      <w:r>
        <w:t>intain</w:t>
      </w:r>
      <w:r w:rsidRPr="00E32F66">
        <w:t xml:space="preserve"> contact with local authority to ascertain other useful local agencies </w:t>
      </w:r>
    </w:p>
    <w:p w14:paraId="576FA671" w14:textId="77777777" w:rsidR="00A93566" w:rsidRPr="00E32F66" w:rsidRDefault="00A93566" w:rsidP="009B6544">
      <w:pPr>
        <w:pStyle w:val="indent"/>
        <w:rPr>
          <w:b/>
        </w:rPr>
      </w:pPr>
      <w:r w:rsidRPr="00E32F66">
        <w:t xml:space="preserve">Develop local area Prevent links with other similar organisations </w:t>
      </w:r>
    </w:p>
    <w:p w14:paraId="71510EF2" w14:textId="77777777" w:rsidR="00A93566" w:rsidRPr="009B6544" w:rsidRDefault="00A93566" w:rsidP="009B6544">
      <w:pPr>
        <w:pStyle w:val="indent"/>
        <w:rPr>
          <w:rFonts w:cs="Arial"/>
          <w:b/>
        </w:rPr>
      </w:pPr>
      <w:r w:rsidRPr="009B6544">
        <w:t xml:space="preserve">Share information with all local organisations as appropriate </w:t>
      </w:r>
      <w:r w:rsidRPr="009B6544">
        <w:rPr>
          <w:rFonts w:cs="Arial"/>
        </w:rPr>
        <w:t xml:space="preserve"> </w:t>
      </w:r>
    </w:p>
    <w:p w14:paraId="0B5A017C" w14:textId="77777777" w:rsidR="00A93566" w:rsidRPr="007B039A" w:rsidRDefault="00A93566" w:rsidP="009B6544">
      <w:pPr>
        <w:pStyle w:val="Heading3"/>
      </w:pPr>
      <w:r>
        <w:t xml:space="preserve">16.4 </w:t>
      </w:r>
      <w:r w:rsidRPr="007B039A">
        <w:t>Definitions</w:t>
      </w:r>
    </w:p>
    <w:p w14:paraId="16F79890" w14:textId="77777777" w:rsidR="00A93566" w:rsidRPr="009B6544" w:rsidRDefault="00A93566" w:rsidP="009B6544">
      <w:pPr>
        <w:pStyle w:val="indent"/>
      </w:pPr>
      <w:r w:rsidRPr="009B6544">
        <w:t xml:space="preserve">Radicalisation: act or process of making a person more radical or favouring of extreme or fundamental changes in political, economic or social conditions, institutions or habits of mind </w:t>
      </w:r>
    </w:p>
    <w:p w14:paraId="33A48DBA" w14:textId="77777777" w:rsidR="00A93566" w:rsidRPr="009B6544" w:rsidRDefault="00A93566" w:rsidP="009B6544">
      <w:pPr>
        <w:pStyle w:val="indent"/>
      </w:pPr>
      <w:r w:rsidRPr="009B6544">
        <w:t xml:space="preserve">Extremism: holding extreme political or religious views which may deny right to any group or individual can be expressed in vocal or active opposition to </w:t>
      </w:r>
    </w:p>
    <w:p w14:paraId="4ADDE200" w14:textId="77777777" w:rsidR="00A93566" w:rsidRPr="009B6544" w:rsidRDefault="00A93566" w:rsidP="009B6544">
      <w:pPr>
        <w:pStyle w:val="indent"/>
      </w:pPr>
      <w:r w:rsidRPr="009B6544">
        <w:t xml:space="preserve"> Core British values: including (i) democracy (ii) the rule of law (iii) individual liberty (iv) respectful tolerance of different faiths or beliefs. NB: extremism can refer to a range of views, e.g. racism, homophobia, right-wing ideology, as well as any religious extremism.</w:t>
      </w:r>
    </w:p>
    <w:p w14:paraId="3D33F424" w14:textId="50BDDEB8" w:rsidR="00A93566" w:rsidRPr="007B039A" w:rsidRDefault="00A93566" w:rsidP="009B6544">
      <w:pPr>
        <w:pStyle w:val="Heading3"/>
      </w:pPr>
      <w:bookmarkStart w:id="10" w:name="_Toc492287335"/>
      <w:r>
        <w:lastRenderedPageBreak/>
        <w:t>16.</w:t>
      </w:r>
      <w:r w:rsidR="009B6544">
        <w:t>5</w:t>
      </w:r>
      <w:r>
        <w:t xml:space="preserve"> </w:t>
      </w:r>
      <w:r w:rsidRPr="007B039A">
        <w:t>Understanding risk of extremism</w:t>
      </w:r>
      <w:bookmarkEnd w:id="10"/>
      <w:r w:rsidRPr="007B039A">
        <w:t xml:space="preserve"> </w:t>
      </w:r>
    </w:p>
    <w:p w14:paraId="0D29D043" w14:textId="77777777" w:rsidR="00A93566" w:rsidRPr="009B6544" w:rsidRDefault="00A93566" w:rsidP="009B6544">
      <w:pPr>
        <w:pStyle w:val="indent"/>
      </w:pPr>
      <w:r w:rsidRPr="009B6544">
        <w:t>Staff, learners and other adults (group leaders, homestays etc.) may arrive at the centre already holding extremist views. Or, whilst attending the training centre they may be influenced by a range of factors: global events, peer pressure, media, family views, extremist materials (hardcopy or online), inspirational speakers, friends or relatives being harmed, social networks, and a host of other influences.</w:t>
      </w:r>
    </w:p>
    <w:p w14:paraId="1827633F" w14:textId="77777777" w:rsidR="00A93566" w:rsidRPr="009B6544" w:rsidRDefault="00A93566" w:rsidP="009B6544">
      <w:pPr>
        <w:pStyle w:val="indent"/>
      </w:pPr>
      <w:r w:rsidRPr="009B6544">
        <w:t xml:space="preserve">People who are vulnerable are more likely to be influenced </w:t>
      </w:r>
    </w:p>
    <w:p w14:paraId="3A17379C" w14:textId="77777777" w:rsidR="00A93566" w:rsidRPr="009B6544" w:rsidRDefault="00A93566" w:rsidP="009B6544">
      <w:pPr>
        <w:pStyle w:val="indent"/>
      </w:pPr>
      <w:r w:rsidRPr="009B6544">
        <w:t>Their vulnerability could stem from a range of causes, including: loss of identity or sense of belonging, isolation, exclusion, mental health problems, sense of injustice, personal crisis, victim of hate crime or discrimination, and bereavement</w:t>
      </w:r>
    </w:p>
    <w:p w14:paraId="27BD3FB4" w14:textId="2F9AB56F" w:rsidR="00A93566" w:rsidRPr="007B039A" w:rsidRDefault="00A93566" w:rsidP="009B6544">
      <w:pPr>
        <w:pStyle w:val="Heading3"/>
      </w:pPr>
      <w:bookmarkStart w:id="11" w:name="_Toc492287336"/>
      <w:r>
        <w:t>16.</w:t>
      </w:r>
      <w:r w:rsidR="009B6544">
        <w:t>6</w:t>
      </w:r>
      <w:r>
        <w:t xml:space="preserve"> </w:t>
      </w:r>
      <w:r w:rsidRPr="007B039A">
        <w:t>Ways to counteract risks</w:t>
      </w:r>
      <w:bookmarkEnd w:id="11"/>
      <w:r w:rsidRPr="007B039A">
        <w:t xml:space="preserve"> </w:t>
      </w:r>
    </w:p>
    <w:p w14:paraId="2241A2AD" w14:textId="77777777" w:rsidR="00A93566" w:rsidRPr="009B6544" w:rsidRDefault="00A93566" w:rsidP="009B6544">
      <w:pPr>
        <w:pStyle w:val="indent"/>
      </w:pPr>
      <w:r w:rsidRPr="009B6544">
        <w:t xml:space="preserve">Promote a safe and supportive international environment via clear expectations of accepted behaviours and those, including radicalisation and extremism, that will not be tolerated. </w:t>
      </w:r>
    </w:p>
    <w:p w14:paraId="4B0A88DC" w14:textId="77777777" w:rsidR="00A93566" w:rsidRPr="009B6544" w:rsidRDefault="00A93566" w:rsidP="009B6544">
      <w:pPr>
        <w:pStyle w:val="indent"/>
      </w:pPr>
      <w:r w:rsidRPr="009B6544">
        <w:t xml:space="preserve">Promote core British values through documents given to learners, notices around the training centre via stand-alone classes on British culture and traditions on arrival and via curriculum. Approach is to educate that this is how things are in UK; although it may be different to your country. </w:t>
      </w:r>
    </w:p>
    <w:p w14:paraId="6E313ABC" w14:textId="77777777" w:rsidR="00A93566" w:rsidRPr="009B6544" w:rsidRDefault="00A93566" w:rsidP="009B6544">
      <w:pPr>
        <w:pStyle w:val="indent"/>
      </w:pPr>
      <w:r w:rsidRPr="009B6544">
        <w:t xml:space="preserve">Where possible, develop critical awareness and thought to counter accepting extremism without question, especially of online material </w:t>
      </w:r>
    </w:p>
    <w:p w14:paraId="71A71DD4" w14:textId="77777777" w:rsidR="00A93566" w:rsidRPr="009B6544" w:rsidRDefault="00A93566" w:rsidP="009B6544">
      <w:pPr>
        <w:pStyle w:val="indent"/>
      </w:pPr>
      <w:r w:rsidRPr="009B6544">
        <w:t xml:space="preserve">Challenge radical or extremist views in any context (formal or informal) via stated procedures. In most situations this would require an immediate response, referring to international environment of the training centre and tolerance expected (expected procedures in staff handbooks), then reporting concerns. </w:t>
      </w:r>
    </w:p>
    <w:p w14:paraId="33303EA2" w14:textId="77777777" w:rsidR="00A93566" w:rsidRPr="009B6544" w:rsidRDefault="00A93566" w:rsidP="009B6544">
      <w:pPr>
        <w:pStyle w:val="indent"/>
      </w:pPr>
      <w:r w:rsidRPr="009B6544">
        <w:t xml:space="preserve">Be ready to react when world or local events (e.g. Paris/London attacks) cause upset and the likelihood of conflicting feelings being expressed. Prevent lead to take initiative in these situations. </w:t>
      </w:r>
    </w:p>
    <w:p w14:paraId="5CDFA6FD" w14:textId="77777777" w:rsidR="00A93566" w:rsidRPr="009B6544" w:rsidRDefault="00A93566" w:rsidP="009B6544">
      <w:pPr>
        <w:pStyle w:val="indent"/>
      </w:pPr>
      <w:r w:rsidRPr="009B6544">
        <w:t xml:space="preserve">Have strong filters on IT equipment and clear rules on accessing extremist/ terrorist websites/ uses of social networks to exchange extremist/ terrorist views </w:t>
      </w:r>
    </w:p>
    <w:p w14:paraId="0B162575" w14:textId="77777777" w:rsidR="00A93566" w:rsidRPr="009B6544" w:rsidRDefault="00A93566" w:rsidP="009B6544">
      <w:pPr>
        <w:pStyle w:val="indent"/>
      </w:pPr>
      <w:r w:rsidRPr="009B6544">
        <w:t xml:space="preserve">Ensure that extremist speakers do not use premises to distribute material or expound views; have system for vetting any visiting speakers/ presenters </w:t>
      </w:r>
    </w:p>
    <w:p w14:paraId="6BA7C268" w14:textId="77777777" w:rsidR="00A93566" w:rsidRPr="009B6544" w:rsidRDefault="00A93566" w:rsidP="009B6544">
      <w:pPr>
        <w:pStyle w:val="indent"/>
      </w:pPr>
      <w:r w:rsidRPr="009B6544">
        <w:t xml:space="preserve">Staff and homestays get to know learners, their home circumstances and friendship groups, making it easier to spot changes in behaviour </w:t>
      </w:r>
    </w:p>
    <w:p w14:paraId="1DDA05DF" w14:textId="77777777" w:rsidR="00A93566" w:rsidRPr="009B6544" w:rsidRDefault="00A93566" w:rsidP="009B6544">
      <w:pPr>
        <w:pStyle w:val="indent"/>
      </w:pPr>
      <w:r w:rsidRPr="009B6544">
        <w:t xml:space="preserve">Staff and homestays to be observant and vigilant in noticing any signs of radical or extremist behaviour </w:t>
      </w:r>
    </w:p>
    <w:p w14:paraId="501FF9AD" w14:textId="77777777" w:rsidR="00A93566" w:rsidRPr="009B6544" w:rsidRDefault="00A93566" w:rsidP="009B6544">
      <w:pPr>
        <w:pStyle w:val="indent"/>
      </w:pPr>
      <w:r w:rsidRPr="009B6544">
        <w:t>Welfare, all staff and homestays to work hard supporting any learners identified as vulnerable.</w:t>
      </w:r>
    </w:p>
    <w:p w14:paraId="75BA4E7E" w14:textId="0EBA1014" w:rsidR="00A93566" w:rsidRPr="009B6544" w:rsidRDefault="00A93566" w:rsidP="009B6544">
      <w:pPr>
        <w:pStyle w:val="Heading3"/>
      </w:pPr>
      <w:r w:rsidRPr="009B6544">
        <w:lastRenderedPageBreak/>
        <w:t>16.</w:t>
      </w:r>
      <w:r w:rsidR="009B6544">
        <w:t>7</w:t>
      </w:r>
      <w:r w:rsidRPr="009B6544">
        <w:t xml:space="preserve"> Training </w:t>
      </w:r>
    </w:p>
    <w:p w14:paraId="07622027" w14:textId="245A4BBD" w:rsidR="00A93566" w:rsidRPr="00DA39FC" w:rsidRDefault="00A93566" w:rsidP="009B6544">
      <w:r w:rsidRPr="00DA39FC">
        <w:t>Generic online training can be provided by the Education and Training Foundation.  Police/local authority also provide free face-to face training called WRAP – Workshop Raising Awareness of Prevent.  Generic training must be supplemented by each ELT organisation giving their own information to stakeholders</w:t>
      </w:r>
      <w:r>
        <w:t xml:space="preserve"> to</w:t>
      </w:r>
      <w:r w:rsidRPr="00DA39FC">
        <w:t xml:space="preserve"> ensur</w:t>
      </w:r>
      <w:r>
        <w:t>e that</w:t>
      </w:r>
      <w:r w:rsidRPr="00DA39FC">
        <w:t xml:space="preserve"> everything fits </w:t>
      </w:r>
      <w:r>
        <w:t>into</w:t>
      </w:r>
      <w:r w:rsidRPr="00DA39FC">
        <w:t xml:space="preserve"> context. </w:t>
      </w:r>
    </w:p>
    <w:p w14:paraId="5A782CB1" w14:textId="77777777" w:rsidR="00A93566" w:rsidRPr="009B6544" w:rsidRDefault="00A93566" w:rsidP="00A93566">
      <w:pPr>
        <w:pStyle w:val="indent"/>
        <w:numPr>
          <w:ilvl w:val="0"/>
          <w:numId w:val="0"/>
        </w:numPr>
        <w:ind w:left="360"/>
      </w:pPr>
      <w:r w:rsidRPr="009B6544">
        <w:t xml:space="preserve">a. Documents and face-to-face training needed to ensure staff understand this policy: </w:t>
      </w:r>
    </w:p>
    <w:p w14:paraId="4F5768CD" w14:textId="77777777" w:rsidR="00A93566" w:rsidRPr="009B6544" w:rsidRDefault="00A93566" w:rsidP="00CD085C">
      <w:pPr>
        <w:pStyle w:val="indent"/>
        <w:numPr>
          <w:ilvl w:val="1"/>
          <w:numId w:val="35"/>
        </w:numPr>
      </w:pPr>
      <w:r w:rsidRPr="009B6544">
        <w:t xml:space="preserve">Context and expectations of Prevent </w:t>
      </w:r>
    </w:p>
    <w:p w14:paraId="675C6CE4" w14:textId="77777777" w:rsidR="00A93566" w:rsidRPr="009B6544" w:rsidRDefault="00A93566" w:rsidP="00CD085C">
      <w:pPr>
        <w:pStyle w:val="indent"/>
        <w:numPr>
          <w:ilvl w:val="1"/>
          <w:numId w:val="35"/>
        </w:numPr>
      </w:pPr>
      <w:r w:rsidRPr="009B6544">
        <w:t xml:space="preserve">Their duty to implement the policy </w:t>
      </w:r>
    </w:p>
    <w:p w14:paraId="5FCA60A9" w14:textId="77777777" w:rsidR="00A93566" w:rsidRPr="009B6544" w:rsidRDefault="00A93566" w:rsidP="00CD085C">
      <w:pPr>
        <w:pStyle w:val="indent"/>
        <w:numPr>
          <w:ilvl w:val="1"/>
          <w:numId w:val="35"/>
        </w:numPr>
      </w:pPr>
      <w:r w:rsidRPr="009B6544">
        <w:t xml:space="preserve">Terminology and risks associated with radicalisation and extremism </w:t>
      </w:r>
    </w:p>
    <w:p w14:paraId="71EB1A91" w14:textId="77777777" w:rsidR="00A93566" w:rsidRPr="009B6544" w:rsidRDefault="00A93566" w:rsidP="00CD085C">
      <w:pPr>
        <w:pStyle w:val="indent"/>
        <w:numPr>
          <w:ilvl w:val="1"/>
          <w:numId w:val="35"/>
        </w:numPr>
      </w:pPr>
      <w:r w:rsidRPr="009B6544">
        <w:t xml:space="preserve">How to identify and support vulnerable students </w:t>
      </w:r>
    </w:p>
    <w:p w14:paraId="63673172" w14:textId="77777777" w:rsidR="00A93566" w:rsidRPr="009B6544" w:rsidRDefault="00A93566" w:rsidP="00CD085C">
      <w:pPr>
        <w:pStyle w:val="indent"/>
        <w:numPr>
          <w:ilvl w:val="1"/>
          <w:numId w:val="35"/>
        </w:numPr>
      </w:pPr>
      <w:r w:rsidRPr="009B6544">
        <w:t xml:space="preserve">Ways the centre will counteract the risks, sharing ideas and specific training may be required e.g. exactly how are core British values going to be promoted and critical awareness developed and encouraged? Maybe use role-plays to practice how to challenge extreme views calmly and firmly without getting dragged into argument. </w:t>
      </w:r>
    </w:p>
    <w:p w14:paraId="08E0DD86" w14:textId="77777777" w:rsidR="00A93566" w:rsidRPr="009B6544" w:rsidRDefault="00A93566" w:rsidP="00CD085C">
      <w:pPr>
        <w:pStyle w:val="indent"/>
        <w:numPr>
          <w:ilvl w:val="1"/>
          <w:numId w:val="35"/>
        </w:numPr>
      </w:pPr>
      <w:r w:rsidRPr="009B6544">
        <w:t xml:space="preserve">Signs to notice that may cause concern </w:t>
      </w:r>
    </w:p>
    <w:p w14:paraId="359F21DE" w14:textId="77777777" w:rsidR="00A93566" w:rsidRPr="009B6544" w:rsidRDefault="00A93566" w:rsidP="00CD085C">
      <w:pPr>
        <w:pStyle w:val="indent"/>
        <w:numPr>
          <w:ilvl w:val="1"/>
          <w:numId w:val="35"/>
        </w:numPr>
      </w:pPr>
      <w:r w:rsidRPr="009B6544">
        <w:t xml:space="preserve">Know the lead Prevent person and procedures for communicating concerns </w:t>
      </w:r>
    </w:p>
    <w:p w14:paraId="34E3005D" w14:textId="77777777" w:rsidR="00A93566" w:rsidRPr="009B6544" w:rsidRDefault="00A93566" w:rsidP="00CD085C">
      <w:pPr>
        <w:pStyle w:val="indent"/>
        <w:numPr>
          <w:ilvl w:val="1"/>
          <w:numId w:val="35"/>
        </w:numPr>
      </w:pPr>
      <w:r w:rsidRPr="009B6544">
        <w:t xml:space="preserve">Know the importance of their own behaviour and professionalism in being exemplars of British values, and not discussing inflammatory subjects with learners </w:t>
      </w:r>
    </w:p>
    <w:p w14:paraId="0391CAE7" w14:textId="77777777" w:rsidR="00A93566" w:rsidRPr="009B6544" w:rsidRDefault="00A93566" w:rsidP="00A93566">
      <w:pPr>
        <w:pStyle w:val="indent"/>
        <w:numPr>
          <w:ilvl w:val="0"/>
          <w:numId w:val="0"/>
        </w:numPr>
        <w:ind w:left="993"/>
      </w:pPr>
    </w:p>
    <w:p w14:paraId="0B21AE9A" w14:textId="77777777" w:rsidR="00A93566" w:rsidRPr="009B6544" w:rsidRDefault="00A93566" w:rsidP="00A93566">
      <w:pPr>
        <w:pStyle w:val="indent"/>
        <w:numPr>
          <w:ilvl w:val="0"/>
          <w:numId w:val="0"/>
        </w:numPr>
        <w:ind w:left="142"/>
      </w:pPr>
      <w:r w:rsidRPr="009B6544">
        <w:t xml:space="preserve">b. Training materials are adapted to ensure that homestay hosts understand the sections of the policy they need to be aware of. </w:t>
      </w:r>
    </w:p>
    <w:p w14:paraId="263403A4" w14:textId="77777777" w:rsidR="00A93566" w:rsidRPr="009B6544" w:rsidRDefault="00A93566" w:rsidP="00A93566">
      <w:pPr>
        <w:pStyle w:val="indent"/>
        <w:numPr>
          <w:ilvl w:val="0"/>
          <w:numId w:val="0"/>
        </w:numPr>
        <w:ind w:left="142"/>
      </w:pPr>
      <w:r w:rsidRPr="009B6544">
        <w:t xml:space="preserve">c. Learners and group leaders must be made aware of key parts of the policy: </w:t>
      </w:r>
    </w:p>
    <w:p w14:paraId="347C7F2C" w14:textId="77777777" w:rsidR="00A93566" w:rsidRPr="009B6544" w:rsidRDefault="00A93566" w:rsidP="00CD085C">
      <w:pPr>
        <w:pStyle w:val="indent"/>
        <w:numPr>
          <w:ilvl w:val="1"/>
          <w:numId w:val="36"/>
        </w:numPr>
      </w:pPr>
      <w:r w:rsidRPr="009B6544">
        <w:t xml:space="preserve">Understanding terminology </w:t>
      </w:r>
    </w:p>
    <w:p w14:paraId="27279799" w14:textId="77777777" w:rsidR="00A93566" w:rsidRPr="009B6544" w:rsidRDefault="00A93566" w:rsidP="00CD085C">
      <w:pPr>
        <w:pStyle w:val="indent"/>
        <w:numPr>
          <w:ilvl w:val="1"/>
          <w:numId w:val="36"/>
        </w:numPr>
        <w:spacing w:after="0"/>
      </w:pPr>
      <w:r w:rsidRPr="009B6544">
        <w:t xml:space="preserve">Importance of maintaining a supportive and tolerant society in the [centre/   </w:t>
      </w:r>
    </w:p>
    <w:p w14:paraId="34EF8F8A" w14:textId="77777777" w:rsidR="00A93566" w:rsidRPr="009B6544" w:rsidRDefault="00A93566" w:rsidP="00CD085C">
      <w:pPr>
        <w:pStyle w:val="indent"/>
        <w:numPr>
          <w:ilvl w:val="1"/>
          <w:numId w:val="36"/>
        </w:numPr>
        <w:spacing w:after="0"/>
      </w:pPr>
      <w:r w:rsidRPr="009B6544">
        <w:t xml:space="preserve">department] </w:t>
      </w:r>
    </w:p>
    <w:p w14:paraId="65627B7F" w14:textId="77777777" w:rsidR="00A93566" w:rsidRPr="009B6544" w:rsidRDefault="00A93566" w:rsidP="00CD085C">
      <w:pPr>
        <w:pStyle w:val="indent"/>
        <w:numPr>
          <w:ilvl w:val="1"/>
          <w:numId w:val="36"/>
        </w:numPr>
      </w:pPr>
      <w:r w:rsidRPr="009B6544">
        <w:t xml:space="preserve">What core British values are and why they are considered important </w:t>
      </w:r>
    </w:p>
    <w:p w14:paraId="0E28933A" w14:textId="77777777" w:rsidR="00A93566" w:rsidRPr="009B6544" w:rsidRDefault="00A93566" w:rsidP="00CD085C">
      <w:pPr>
        <w:pStyle w:val="indent"/>
        <w:numPr>
          <w:ilvl w:val="1"/>
          <w:numId w:val="36"/>
        </w:numPr>
      </w:pPr>
      <w:r w:rsidRPr="009B6544">
        <w:t xml:space="preserve">Any changes to rules, particularly those regarding IT </w:t>
      </w:r>
    </w:p>
    <w:p w14:paraId="45A4D49D" w14:textId="77777777" w:rsidR="00A93566" w:rsidRPr="009B6544" w:rsidRDefault="00A93566" w:rsidP="00CD085C">
      <w:pPr>
        <w:pStyle w:val="indent"/>
        <w:numPr>
          <w:ilvl w:val="1"/>
          <w:numId w:val="36"/>
        </w:numPr>
      </w:pPr>
      <w:r w:rsidRPr="009B6544">
        <w:t>That they must report concerns/ incidents and understand the procedure to do so</w:t>
      </w:r>
    </w:p>
    <w:p w14:paraId="5F7D5BE2" w14:textId="77777777" w:rsidR="00A93566" w:rsidRPr="00DA39FC" w:rsidRDefault="00A93566" w:rsidP="00A93566">
      <w:pPr>
        <w:pStyle w:val="indent"/>
        <w:numPr>
          <w:ilvl w:val="0"/>
          <w:numId w:val="0"/>
        </w:numPr>
        <w:ind w:left="1440"/>
        <w:rPr>
          <w:sz w:val="24"/>
          <w:szCs w:val="24"/>
        </w:rPr>
      </w:pPr>
    </w:p>
    <w:p w14:paraId="673AC690" w14:textId="669372E8" w:rsidR="00A93566" w:rsidRPr="007B039A" w:rsidRDefault="00A93566" w:rsidP="009B6544">
      <w:pPr>
        <w:pStyle w:val="Heading3"/>
      </w:pPr>
      <w:bookmarkStart w:id="12" w:name="_Toc492287337"/>
      <w:r w:rsidRPr="007B039A">
        <w:t>16.</w:t>
      </w:r>
      <w:r w:rsidR="009B6544">
        <w:t>8</w:t>
      </w:r>
      <w:r w:rsidRPr="007B039A">
        <w:t xml:space="preserve"> Signs that may cause concern</w:t>
      </w:r>
      <w:bookmarkEnd w:id="12"/>
      <w:r w:rsidRPr="007B039A">
        <w:t xml:space="preserve"> </w:t>
      </w:r>
    </w:p>
    <w:p w14:paraId="54E07DDE" w14:textId="77777777" w:rsidR="00A93566" w:rsidRPr="009B6544" w:rsidRDefault="00A93566" w:rsidP="009B6544">
      <w:pPr>
        <w:pStyle w:val="indent"/>
      </w:pPr>
      <w:r w:rsidRPr="009B6544">
        <w:t xml:space="preserve">Learners talking about exposure to extremist materials or views outside the training centre (in this event, information must be shared with relevant local authorities) </w:t>
      </w:r>
    </w:p>
    <w:p w14:paraId="43499BA5" w14:textId="77777777" w:rsidR="00A93566" w:rsidRPr="009B6544" w:rsidRDefault="00A93566" w:rsidP="009B6544">
      <w:pPr>
        <w:pStyle w:val="indent"/>
      </w:pPr>
      <w:r w:rsidRPr="009B6544">
        <w:t xml:space="preserve">Changes in behaviour, e.g. becoming isolated </w:t>
      </w:r>
    </w:p>
    <w:p w14:paraId="79E4D54A" w14:textId="77777777" w:rsidR="00A93566" w:rsidRPr="009B6544" w:rsidRDefault="00A93566" w:rsidP="009B6544">
      <w:pPr>
        <w:pStyle w:val="indent"/>
      </w:pPr>
      <w:r w:rsidRPr="009B6544">
        <w:t xml:space="preserve">Fall in standard of work, poor attendance, disengagement </w:t>
      </w:r>
    </w:p>
    <w:p w14:paraId="5AD77B9B" w14:textId="77777777" w:rsidR="00A93566" w:rsidRPr="009B6544" w:rsidRDefault="00A93566" w:rsidP="009B6544">
      <w:pPr>
        <w:pStyle w:val="indent"/>
      </w:pPr>
      <w:r w:rsidRPr="009B6544">
        <w:t xml:space="preserve">Changes in attitude, e.g. intolerant of differences/ having closed mind </w:t>
      </w:r>
    </w:p>
    <w:p w14:paraId="17ADCFBD" w14:textId="77777777" w:rsidR="00A93566" w:rsidRPr="009B6544" w:rsidRDefault="00A93566" w:rsidP="009B6544">
      <w:pPr>
        <w:pStyle w:val="indent"/>
      </w:pPr>
      <w:r w:rsidRPr="009B6544">
        <w:lastRenderedPageBreak/>
        <w:t xml:space="preserve">Asking questions about certain topics (e.g. connected to extremism) </w:t>
      </w:r>
    </w:p>
    <w:p w14:paraId="020744C1" w14:textId="77777777" w:rsidR="00A93566" w:rsidRPr="009B6544" w:rsidRDefault="00A93566" w:rsidP="009B6544">
      <w:pPr>
        <w:pStyle w:val="indent"/>
      </w:pPr>
      <w:r w:rsidRPr="009B6544">
        <w:t xml:space="preserve">Offering opinions that appear to have come from extremist ideologies </w:t>
      </w:r>
    </w:p>
    <w:p w14:paraId="6BE55157" w14:textId="77777777" w:rsidR="00A93566" w:rsidRPr="009B6544" w:rsidRDefault="00A93566" w:rsidP="009B6544">
      <w:pPr>
        <w:pStyle w:val="indent"/>
      </w:pPr>
      <w:r w:rsidRPr="009B6544">
        <w:t xml:space="preserve">Attempts to impose own views/ beliefs on others </w:t>
      </w:r>
    </w:p>
    <w:p w14:paraId="576E5D69" w14:textId="77777777" w:rsidR="00A93566" w:rsidRPr="009B6544" w:rsidRDefault="00A93566" w:rsidP="009B6544">
      <w:pPr>
        <w:pStyle w:val="indent"/>
      </w:pPr>
      <w:r w:rsidRPr="009B6544">
        <w:t xml:space="preserve"> Use of extremist vocabulary to exclude others or incite violence </w:t>
      </w:r>
    </w:p>
    <w:p w14:paraId="400257CA" w14:textId="77777777" w:rsidR="00A93566" w:rsidRPr="009B6544" w:rsidRDefault="00A93566" w:rsidP="009B6544">
      <w:pPr>
        <w:pStyle w:val="indent"/>
      </w:pPr>
      <w:r w:rsidRPr="009B6544">
        <w:t xml:space="preserve">Accessing extremist material online or via social network sites </w:t>
      </w:r>
    </w:p>
    <w:p w14:paraId="34EEC7A3" w14:textId="77777777" w:rsidR="00A93566" w:rsidRPr="009B6544" w:rsidRDefault="00A93566" w:rsidP="009B6544">
      <w:pPr>
        <w:pStyle w:val="indent"/>
      </w:pPr>
      <w:r w:rsidRPr="009B6544">
        <w:t xml:space="preserve">Overt new religious practices </w:t>
      </w:r>
    </w:p>
    <w:p w14:paraId="476D773B" w14:textId="77777777" w:rsidR="00A93566" w:rsidRPr="009B6544" w:rsidRDefault="00A93566" w:rsidP="009B6544">
      <w:pPr>
        <w:pStyle w:val="indent"/>
      </w:pPr>
      <w:r w:rsidRPr="009B6544">
        <w:t>Drawings or posters (e.g. in accommodation) showing extremist ideology/ views/ symbols.  Learners voicing concerns about anyone. NB: Any concerns relating to a person under 18 are safeguarding issues and should be dealt with by safeguarding staff (if different from Prevent staff) and, where necessary, the LSCB contacted</w:t>
      </w:r>
    </w:p>
    <w:p w14:paraId="4D83E30E" w14:textId="77777777" w:rsidR="00A93566" w:rsidRPr="00DA39FC" w:rsidRDefault="00A93566" w:rsidP="00A93566">
      <w:pPr>
        <w:pStyle w:val="indent"/>
        <w:numPr>
          <w:ilvl w:val="0"/>
          <w:numId w:val="0"/>
        </w:numPr>
        <w:ind w:left="567"/>
        <w:rPr>
          <w:color w:val="00B0F0"/>
          <w:sz w:val="24"/>
          <w:szCs w:val="24"/>
        </w:rPr>
      </w:pPr>
    </w:p>
    <w:p w14:paraId="57AA7B02" w14:textId="5C585342" w:rsidR="00A93566" w:rsidRPr="007B039A" w:rsidRDefault="00A93566" w:rsidP="00912213">
      <w:pPr>
        <w:pStyle w:val="Heading3"/>
      </w:pPr>
      <w:bookmarkStart w:id="13" w:name="_Toc492287338"/>
      <w:r>
        <w:t>16.</w:t>
      </w:r>
      <w:r w:rsidR="00912213">
        <w:t>9</w:t>
      </w:r>
      <w:r>
        <w:t xml:space="preserve"> </w:t>
      </w:r>
      <w:r w:rsidRPr="007B039A">
        <w:t>How and when to react to concerns</w:t>
      </w:r>
      <w:bookmarkEnd w:id="13"/>
      <w:r w:rsidRPr="007B039A">
        <w:t xml:space="preserve"> </w:t>
      </w:r>
    </w:p>
    <w:p w14:paraId="423DDD49" w14:textId="77777777" w:rsidR="00A93566" w:rsidRPr="00912213" w:rsidRDefault="00A93566" w:rsidP="00912213">
      <w:pPr>
        <w:pStyle w:val="indent"/>
      </w:pPr>
      <w:r w:rsidRPr="00912213">
        <w:t xml:space="preserve">Everyone given name of who to contact (lead person/persons), how to contact them (email, phone etc) and contact details </w:t>
      </w:r>
    </w:p>
    <w:p w14:paraId="5A5F0007" w14:textId="77777777" w:rsidR="00A93566" w:rsidRPr="00912213" w:rsidRDefault="00A93566" w:rsidP="00912213">
      <w:pPr>
        <w:pStyle w:val="indent"/>
      </w:pPr>
      <w:r w:rsidRPr="00912213">
        <w:t xml:space="preserve">•   Confidentiality assured for the person reporting a concern </w:t>
      </w:r>
    </w:p>
    <w:p w14:paraId="0990E377" w14:textId="77777777" w:rsidR="00A93566" w:rsidRPr="00912213" w:rsidRDefault="00A93566" w:rsidP="00912213">
      <w:pPr>
        <w:pStyle w:val="indent"/>
      </w:pPr>
      <w:r w:rsidRPr="00912213">
        <w:t xml:space="preserve">Everyone told to report any concern or incident, however small. </w:t>
      </w:r>
    </w:p>
    <w:p w14:paraId="1672F452" w14:textId="77777777" w:rsidR="00A93566" w:rsidRPr="00912213" w:rsidRDefault="00A93566" w:rsidP="00912213">
      <w:pPr>
        <w:pStyle w:val="indent"/>
      </w:pPr>
      <w:r w:rsidRPr="00912213">
        <w:t>Reassurance that all will be dealt with sensitively and carefully</w:t>
      </w:r>
    </w:p>
    <w:p w14:paraId="5313A815" w14:textId="77777777" w:rsidR="00A93566" w:rsidRDefault="00A93566" w:rsidP="00A93566">
      <w:pPr>
        <w:pStyle w:val="Title"/>
        <w:tabs>
          <w:tab w:val="left" w:pos="426"/>
          <w:tab w:val="left" w:pos="851"/>
        </w:tabs>
        <w:ind w:left="283"/>
        <w:jc w:val="left"/>
        <w:rPr>
          <w:b w:val="0"/>
          <w:sz w:val="24"/>
          <w:szCs w:val="24"/>
        </w:rPr>
      </w:pPr>
    </w:p>
    <w:p w14:paraId="3424139B" w14:textId="77777777" w:rsidR="00A93566" w:rsidRDefault="00A93566" w:rsidP="00A93566">
      <w:pPr>
        <w:pStyle w:val="Title"/>
        <w:tabs>
          <w:tab w:val="left" w:pos="426"/>
          <w:tab w:val="left" w:pos="851"/>
        </w:tabs>
        <w:ind w:left="283"/>
        <w:jc w:val="left"/>
        <w:rPr>
          <w:b w:val="0"/>
          <w:sz w:val="24"/>
          <w:szCs w:val="24"/>
        </w:rPr>
      </w:pPr>
    </w:p>
    <w:p w14:paraId="67110350" w14:textId="77777777" w:rsidR="00A93566" w:rsidRPr="00912213" w:rsidRDefault="00A93566" w:rsidP="00912213">
      <w:pPr>
        <w:rPr>
          <w:b/>
          <w:bCs/>
        </w:rPr>
      </w:pPr>
      <w:r w:rsidRPr="00912213">
        <w:rPr>
          <w:b/>
          <w:bCs/>
        </w:rPr>
        <w:t>This policy will be reviewed after 12 months or earlier if there are changes in relevant legislation or in response to any significant incidents or changes in circumstances.</w:t>
      </w:r>
    </w:p>
    <w:p w14:paraId="12B90462" w14:textId="77777777" w:rsidR="00A93566" w:rsidRDefault="00A93566" w:rsidP="00A93566"/>
    <w:p w14:paraId="30D8E4CC" w14:textId="77777777" w:rsidR="00FA346E" w:rsidRPr="00FA346E" w:rsidRDefault="00FA346E" w:rsidP="00A93566">
      <w:pPr>
        <w:rPr>
          <w:sz w:val="28"/>
          <w:szCs w:val="28"/>
        </w:rPr>
      </w:pPr>
    </w:p>
    <w:sectPr w:rsidR="00FA346E" w:rsidRPr="00FA34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6EA8F" w14:textId="77777777" w:rsidR="00070D39" w:rsidRDefault="00070D39" w:rsidP="00FE5E3B">
      <w:pPr>
        <w:spacing w:after="0"/>
      </w:pPr>
      <w:r>
        <w:separator/>
      </w:r>
    </w:p>
  </w:endnote>
  <w:endnote w:type="continuationSeparator" w:id="0">
    <w:p w14:paraId="4C135ED8" w14:textId="77777777" w:rsidR="00070D39" w:rsidRDefault="00070D39" w:rsidP="00FE5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2B7B" w14:textId="77777777" w:rsidR="00C9245D" w:rsidRDefault="00C9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12D5" w14:textId="509207C5" w:rsidR="00C9245D" w:rsidRDefault="00C9245D">
    <w:pPr>
      <w:pStyle w:val="Footer"/>
    </w:pPr>
    <w:r>
      <w:t>Review Date: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0A24" w14:textId="77777777" w:rsidR="00C9245D" w:rsidRDefault="00C92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C4E7" w14:textId="77777777" w:rsidR="00070D39" w:rsidRDefault="00070D39" w:rsidP="00FE5E3B">
      <w:pPr>
        <w:spacing w:after="0"/>
      </w:pPr>
      <w:r>
        <w:separator/>
      </w:r>
    </w:p>
  </w:footnote>
  <w:footnote w:type="continuationSeparator" w:id="0">
    <w:p w14:paraId="6D32AC20" w14:textId="77777777" w:rsidR="00070D39" w:rsidRDefault="00070D39" w:rsidP="00FE5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5C8D" w14:textId="77777777" w:rsidR="00C9245D" w:rsidRDefault="00C9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DA77" w14:textId="77777777" w:rsidR="00C9245D" w:rsidRDefault="00C92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D3F" w14:textId="77777777" w:rsidR="00C9245D" w:rsidRDefault="00C92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726"/>
    <w:multiLevelType w:val="hybridMultilevel"/>
    <w:tmpl w:val="A33EE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D96353"/>
    <w:multiLevelType w:val="hybridMultilevel"/>
    <w:tmpl w:val="8848A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2248CC"/>
    <w:multiLevelType w:val="hybridMultilevel"/>
    <w:tmpl w:val="1272069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112D16FA"/>
    <w:multiLevelType w:val="hybridMultilevel"/>
    <w:tmpl w:val="93C6B808"/>
    <w:lvl w:ilvl="0" w:tplc="9962DA24">
      <w:start w:val="1"/>
      <w:numFmt w:val="bullet"/>
      <w:pStyle w:val="inden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5234B"/>
    <w:multiLevelType w:val="hybridMultilevel"/>
    <w:tmpl w:val="7BF4B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CA3015"/>
    <w:multiLevelType w:val="hybridMultilevel"/>
    <w:tmpl w:val="96A0E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1F4B60"/>
    <w:multiLevelType w:val="multilevel"/>
    <w:tmpl w:val="DCBA78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2ED1E52"/>
    <w:multiLevelType w:val="hybridMultilevel"/>
    <w:tmpl w:val="F446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281DBC"/>
    <w:multiLevelType w:val="hybridMultilevel"/>
    <w:tmpl w:val="ED14D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A4260C"/>
    <w:multiLevelType w:val="hybridMultilevel"/>
    <w:tmpl w:val="86BE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1F6FD8"/>
    <w:multiLevelType w:val="hybridMultilevel"/>
    <w:tmpl w:val="177C3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80626"/>
    <w:multiLevelType w:val="hybridMultilevel"/>
    <w:tmpl w:val="3400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97880"/>
    <w:multiLevelType w:val="multilevel"/>
    <w:tmpl w:val="320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07E7B"/>
    <w:multiLevelType w:val="hybridMultilevel"/>
    <w:tmpl w:val="F51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70F1A"/>
    <w:multiLevelType w:val="hybridMultilevel"/>
    <w:tmpl w:val="21CC0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742E3"/>
    <w:multiLevelType w:val="multilevel"/>
    <w:tmpl w:val="622CC1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3EC0A05"/>
    <w:multiLevelType w:val="hybridMultilevel"/>
    <w:tmpl w:val="A6189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137CB9"/>
    <w:multiLevelType w:val="hybridMultilevel"/>
    <w:tmpl w:val="391A1ABA"/>
    <w:lvl w:ilvl="0" w:tplc="9962DA24">
      <w:start w:val="1"/>
      <w:numFmt w:val="bullet"/>
      <w:lvlText w:val=""/>
      <w:lvlJc w:val="left"/>
      <w:pPr>
        <w:ind w:left="1070" w:hanging="360"/>
      </w:pPr>
      <w:rPr>
        <w:rFonts w:ascii="Symbol" w:hAnsi="Symbol" w:hint="default"/>
      </w:rPr>
    </w:lvl>
    <w:lvl w:ilvl="1" w:tplc="08090013">
      <w:start w:val="1"/>
      <w:numFmt w:val="upp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67846"/>
    <w:multiLevelType w:val="hybridMultilevel"/>
    <w:tmpl w:val="E3C48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424F4"/>
    <w:multiLevelType w:val="hybridMultilevel"/>
    <w:tmpl w:val="604E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F6FDC"/>
    <w:multiLevelType w:val="multilevel"/>
    <w:tmpl w:val="E836F1FC"/>
    <w:lvl w:ilvl="0">
      <w:start w:val="1"/>
      <w:numFmt w:val="bullet"/>
      <w:lvlText w:val=""/>
      <w:lvlJc w:val="left"/>
      <w:pPr>
        <w:tabs>
          <w:tab w:val="num" w:pos="1080"/>
        </w:tabs>
        <w:ind w:left="1080" w:hanging="360"/>
      </w:pPr>
      <w:rPr>
        <w:rFonts w:ascii="Symbol" w:hAnsi="Symbol" w:hint="default"/>
        <w:sz w:val="20"/>
      </w:rPr>
    </w:lvl>
    <w:lvl w:ilvl="1">
      <w:start w:val="8"/>
      <w:numFmt w:val="decimal"/>
      <w:lvlText w:val="%2."/>
      <w:lvlJc w:val="left"/>
      <w:pPr>
        <w:ind w:left="1800" w:hanging="360"/>
      </w:pPr>
      <w:rPr>
        <w:rFonts w:ascii="ArialMT" w:hAnsi="ArialMT"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092277D"/>
    <w:multiLevelType w:val="hybridMultilevel"/>
    <w:tmpl w:val="639CDED4"/>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64693"/>
    <w:multiLevelType w:val="multilevel"/>
    <w:tmpl w:val="893416A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330EF2"/>
    <w:multiLevelType w:val="hybridMultilevel"/>
    <w:tmpl w:val="1E5AE5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493646B"/>
    <w:multiLevelType w:val="hybridMultilevel"/>
    <w:tmpl w:val="3A788E22"/>
    <w:lvl w:ilvl="0" w:tplc="9962DA24">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33D56"/>
    <w:multiLevelType w:val="multilevel"/>
    <w:tmpl w:val="BC1855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42A77"/>
    <w:multiLevelType w:val="hybridMultilevel"/>
    <w:tmpl w:val="9B9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B4BF2"/>
    <w:multiLevelType w:val="hybridMultilevel"/>
    <w:tmpl w:val="B12A17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056058F"/>
    <w:multiLevelType w:val="hybridMultilevel"/>
    <w:tmpl w:val="D362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D87F83"/>
    <w:multiLevelType w:val="hybridMultilevel"/>
    <w:tmpl w:val="0E8A4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1583DC1"/>
    <w:multiLevelType w:val="hybridMultilevel"/>
    <w:tmpl w:val="9AAC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FE2815"/>
    <w:multiLevelType w:val="hybridMultilevel"/>
    <w:tmpl w:val="E61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439C4"/>
    <w:multiLevelType w:val="hybridMultilevel"/>
    <w:tmpl w:val="8C423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D0B3E"/>
    <w:multiLevelType w:val="multilevel"/>
    <w:tmpl w:val="D59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A0BD8"/>
    <w:multiLevelType w:val="hybridMultilevel"/>
    <w:tmpl w:val="3494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80B02"/>
    <w:multiLevelType w:val="hybridMultilevel"/>
    <w:tmpl w:val="AAD6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995239"/>
    <w:multiLevelType w:val="hybridMultilevel"/>
    <w:tmpl w:val="52CA6C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26CF5"/>
    <w:multiLevelType w:val="hybridMultilevel"/>
    <w:tmpl w:val="81BC7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3"/>
  </w:num>
  <w:num w:numId="4">
    <w:abstractNumId w:val="16"/>
  </w:num>
  <w:num w:numId="5">
    <w:abstractNumId w:val="9"/>
  </w:num>
  <w:num w:numId="6">
    <w:abstractNumId w:val="11"/>
  </w:num>
  <w:num w:numId="7">
    <w:abstractNumId w:val="37"/>
  </w:num>
  <w:num w:numId="8">
    <w:abstractNumId w:val="6"/>
  </w:num>
  <w:num w:numId="9">
    <w:abstractNumId w:val="20"/>
  </w:num>
  <w:num w:numId="10">
    <w:abstractNumId w:val="32"/>
  </w:num>
  <w:num w:numId="11">
    <w:abstractNumId w:val="15"/>
  </w:num>
  <w:num w:numId="12">
    <w:abstractNumId w:val="30"/>
  </w:num>
  <w:num w:numId="13">
    <w:abstractNumId w:val="12"/>
  </w:num>
  <w:num w:numId="14">
    <w:abstractNumId w:val="34"/>
  </w:num>
  <w:num w:numId="15">
    <w:abstractNumId w:val="13"/>
  </w:num>
  <w:num w:numId="16">
    <w:abstractNumId w:val="25"/>
  </w:num>
  <w:num w:numId="17">
    <w:abstractNumId w:val="2"/>
  </w:num>
  <w:num w:numId="18">
    <w:abstractNumId w:val="28"/>
  </w:num>
  <w:num w:numId="19">
    <w:abstractNumId w:val="7"/>
  </w:num>
  <w:num w:numId="20">
    <w:abstractNumId w:val="8"/>
  </w:num>
  <w:num w:numId="21">
    <w:abstractNumId w:val="24"/>
  </w:num>
  <w:num w:numId="22">
    <w:abstractNumId w:val="22"/>
  </w:num>
  <w:num w:numId="23">
    <w:abstractNumId w:val="35"/>
  </w:num>
  <w:num w:numId="24">
    <w:abstractNumId w:val="33"/>
  </w:num>
  <w:num w:numId="25">
    <w:abstractNumId w:val="5"/>
  </w:num>
  <w:num w:numId="26">
    <w:abstractNumId w:val="0"/>
  </w:num>
  <w:num w:numId="27">
    <w:abstractNumId w:val="4"/>
  </w:num>
  <w:num w:numId="28">
    <w:abstractNumId w:val="1"/>
  </w:num>
  <w:num w:numId="29">
    <w:abstractNumId w:val="29"/>
  </w:num>
  <w:num w:numId="30">
    <w:abstractNumId w:val="27"/>
  </w:num>
  <w:num w:numId="31">
    <w:abstractNumId w:val="26"/>
  </w:num>
  <w:num w:numId="32">
    <w:abstractNumId w:val="36"/>
  </w:num>
  <w:num w:numId="33">
    <w:abstractNumId w:val="19"/>
  </w:num>
  <w:num w:numId="34">
    <w:abstractNumId w:val="31"/>
  </w:num>
  <w:num w:numId="35">
    <w:abstractNumId w:val="17"/>
  </w:num>
  <w:num w:numId="36">
    <w:abstractNumId w:val="21"/>
  </w:num>
  <w:num w:numId="37">
    <w:abstractNumId w:val="23"/>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59"/>
    <w:rsid w:val="00070D39"/>
    <w:rsid w:val="00080C6E"/>
    <w:rsid w:val="00127872"/>
    <w:rsid w:val="00243768"/>
    <w:rsid w:val="00275C9D"/>
    <w:rsid w:val="002B487C"/>
    <w:rsid w:val="002D0218"/>
    <w:rsid w:val="00326737"/>
    <w:rsid w:val="00330056"/>
    <w:rsid w:val="00386B59"/>
    <w:rsid w:val="003B6390"/>
    <w:rsid w:val="00452965"/>
    <w:rsid w:val="005309C8"/>
    <w:rsid w:val="005B7C32"/>
    <w:rsid w:val="006C4569"/>
    <w:rsid w:val="0074475C"/>
    <w:rsid w:val="007B039A"/>
    <w:rsid w:val="008243EA"/>
    <w:rsid w:val="00830DFB"/>
    <w:rsid w:val="00912213"/>
    <w:rsid w:val="00934B1E"/>
    <w:rsid w:val="009863B8"/>
    <w:rsid w:val="009A5C31"/>
    <w:rsid w:val="009B6544"/>
    <w:rsid w:val="009D717C"/>
    <w:rsid w:val="009F63B6"/>
    <w:rsid w:val="00A50928"/>
    <w:rsid w:val="00A75E31"/>
    <w:rsid w:val="00A93566"/>
    <w:rsid w:val="00AB6849"/>
    <w:rsid w:val="00B16D81"/>
    <w:rsid w:val="00B259CA"/>
    <w:rsid w:val="00C9245D"/>
    <w:rsid w:val="00CD085C"/>
    <w:rsid w:val="00D171B6"/>
    <w:rsid w:val="00D25F9A"/>
    <w:rsid w:val="00D60F08"/>
    <w:rsid w:val="00D67B3E"/>
    <w:rsid w:val="00DA39FC"/>
    <w:rsid w:val="00E32F66"/>
    <w:rsid w:val="00E64347"/>
    <w:rsid w:val="00E74310"/>
    <w:rsid w:val="00EC75A7"/>
    <w:rsid w:val="00F83136"/>
    <w:rsid w:val="00FA346E"/>
    <w:rsid w:val="00FE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A99"/>
  <w15:chartTrackingRefBased/>
  <w15:docId w15:val="{7DE8ECAA-8B58-499B-AECD-D55BB9E3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39"/>
    <w:pPr>
      <w:spacing w:after="240" w:line="240" w:lineRule="auto"/>
    </w:pPr>
    <w:rPr>
      <w:rFonts w:eastAsia="Times New Roman" w:cs="Times New Roman"/>
      <w:szCs w:val="24"/>
    </w:rPr>
  </w:style>
  <w:style w:type="paragraph" w:styleId="Heading1">
    <w:name w:val="heading 1"/>
    <w:basedOn w:val="Normal"/>
    <w:next w:val="Normal"/>
    <w:link w:val="Heading1Char"/>
    <w:qFormat/>
    <w:rsid w:val="00386B59"/>
    <w:pPr>
      <w:keepNext/>
      <w:spacing w:before="240"/>
      <w:outlineLvl w:val="0"/>
    </w:pPr>
    <w:rPr>
      <w:rFonts w:cs="Arial"/>
      <w:b/>
      <w:bCs/>
      <w:caps/>
      <w:kern w:val="32"/>
      <w:sz w:val="36"/>
      <w:szCs w:val="32"/>
    </w:rPr>
  </w:style>
  <w:style w:type="paragraph" w:styleId="Heading2">
    <w:name w:val="heading 2"/>
    <w:basedOn w:val="Normal"/>
    <w:link w:val="Heading2Char"/>
    <w:qFormat/>
    <w:rsid w:val="00070D39"/>
    <w:pPr>
      <w:spacing w:after="120"/>
      <w:outlineLvl w:val="1"/>
    </w:pPr>
    <w:rPr>
      <w:b/>
      <w:bCs/>
      <w:color w:val="00B0F0"/>
      <w:sz w:val="28"/>
      <w:szCs w:val="36"/>
    </w:rPr>
  </w:style>
  <w:style w:type="paragraph" w:styleId="Heading3">
    <w:name w:val="heading 3"/>
    <w:basedOn w:val="Normal"/>
    <w:next w:val="Normal"/>
    <w:link w:val="Heading3Char"/>
    <w:qFormat/>
    <w:rsid w:val="00386B5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B59"/>
    <w:rPr>
      <w:rFonts w:eastAsia="Times New Roman" w:cs="Arial"/>
      <w:b/>
      <w:bCs/>
      <w:caps/>
      <w:kern w:val="32"/>
      <w:sz w:val="36"/>
      <w:szCs w:val="32"/>
    </w:rPr>
  </w:style>
  <w:style w:type="character" w:customStyle="1" w:styleId="Heading2Char">
    <w:name w:val="Heading 2 Char"/>
    <w:basedOn w:val="DefaultParagraphFont"/>
    <w:link w:val="Heading2"/>
    <w:rsid w:val="00070D39"/>
    <w:rPr>
      <w:rFonts w:eastAsia="Times New Roman" w:cs="Times New Roman"/>
      <w:b/>
      <w:bCs/>
      <w:color w:val="00B0F0"/>
      <w:sz w:val="28"/>
      <w:szCs w:val="36"/>
    </w:rPr>
  </w:style>
  <w:style w:type="character" w:customStyle="1" w:styleId="Heading3Char">
    <w:name w:val="Heading 3 Char"/>
    <w:basedOn w:val="DefaultParagraphFont"/>
    <w:link w:val="Heading3"/>
    <w:rsid w:val="00386B59"/>
    <w:rPr>
      <w:rFonts w:eastAsia="Times New Roman" w:cs="Arial"/>
      <w:b/>
      <w:bCs/>
      <w:sz w:val="26"/>
      <w:szCs w:val="26"/>
    </w:rPr>
  </w:style>
  <w:style w:type="paragraph" w:styleId="Title">
    <w:name w:val="Title"/>
    <w:basedOn w:val="Normal"/>
    <w:link w:val="TitleChar"/>
    <w:qFormat/>
    <w:rsid w:val="00386B59"/>
    <w:pPr>
      <w:jc w:val="center"/>
    </w:pPr>
    <w:rPr>
      <w:b/>
      <w:szCs w:val="20"/>
      <w:lang w:eastAsia="en-GB"/>
    </w:rPr>
  </w:style>
  <w:style w:type="character" w:customStyle="1" w:styleId="TitleChar">
    <w:name w:val="Title Char"/>
    <w:basedOn w:val="DefaultParagraphFont"/>
    <w:link w:val="Title"/>
    <w:rsid w:val="00386B59"/>
    <w:rPr>
      <w:rFonts w:eastAsia="Times New Roman" w:cs="Times New Roman"/>
      <w:b/>
      <w:szCs w:val="20"/>
      <w:lang w:eastAsia="en-GB"/>
    </w:rPr>
  </w:style>
  <w:style w:type="paragraph" w:styleId="BodyText">
    <w:name w:val="Body Text"/>
    <w:basedOn w:val="Normal"/>
    <w:link w:val="BodyTextChar"/>
    <w:rsid w:val="00386B59"/>
    <w:rPr>
      <w:sz w:val="23"/>
      <w:szCs w:val="20"/>
      <w:lang w:eastAsia="en-GB"/>
    </w:rPr>
  </w:style>
  <w:style w:type="character" w:customStyle="1" w:styleId="BodyTextChar">
    <w:name w:val="Body Text Char"/>
    <w:basedOn w:val="DefaultParagraphFont"/>
    <w:link w:val="BodyText"/>
    <w:rsid w:val="00386B59"/>
    <w:rPr>
      <w:rFonts w:eastAsia="Times New Roman" w:cs="Times New Roman"/>
      <w:sz w:val="23"/>
      <w:szCs w:val="20"/>
      <w:lang w:eastAsia="en-GB"/>
    </w:rPr>
  </w:style>
  <w:style w:type="paragraph" w:styleId="BodyText2">
    <w:name w:val="Body Text 2"/>
    <w:basedOn w:val="Normal"/>
    <w:link w:val="BodyText2Char"/>
    <w:rsid w:val="00386B59"/>
    <w:pPr>
      <w:spacing w:after="120" w:line="480" w:lineRule="auto"/>
    </w:pPr>
  </w:style>
  <w:style w:type="character" w:customStyle="1" w:styleId="BodyText2Char">
    <w:name w:val="Body Text 2 Char"/>
    <w:basedOn w:val="DefaultParagraphFont"/>
    <w:link w:val="BodyText2"/>
    <w:rsid w:val="00386B59"/>
    <w:rPr>
      <w:rFonts w:eastAsia="Times New Roman" w:cs="Times New Roman"/>
      <w:szCs w:val="24"/>
    </w:rPr>
  </w:style>
  <w:style w:type="character" w:styleId="CommentReference">
    <w:name w:val="annotation reference"/>
    <w:basedOn w:val="DefaultParagraphFont"/>
    <w:uiPriority w:val="99"/>
    <w:semiHidden/>
    <w:unhideWhenUsed/>
    <w:rsid w:val="00386B59"/>
    <w:rPr>
      <w:sz w:val="16"/>
      <w:szCs w:val="16"/>
    </w:rPr>
  </w:style>
  <w:style w:type="paragraph" w:styleId="CommentText">
    <w:name w:val="annotation text"/>
    <w:basedOn w:val="Normal"/>
    <w:link w:val="CommentTextChar"/>
    <w:uiPriority w:val="99"/>
    <w:semiHidden/>
    <w:unhideWhenUsed/>
    <w:rsid w:val="00386B59"/>
    <w:pPr>
      <w:spacing w:after="200"/>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386B59"/>
    <w:rPr>
      <w:rFonts w:eastAsiaTheme="minorEastAsia"/>
      <w:sz w:val="20"/>
      <w:szCs w:val="20"/>
    </w:rPr>
  </w:style>
  <w:style w:type="paragraph" w:customStyle="1" w:styleId="indent">
    <w:name w:val="indent"/>
    <w:basedOn w:val="ListParagraph"/>
    <w:link w:val="indentChar"/>
    <w:qFormat/>
    <w:rsid w:val="00386B59"/>
    <w:pPr>
      <w:numPr>
        <w:numId w:val="3"/>
      </w:numPr>
      <w:spacing w:after="120" w:line="276" w:lineRule="auto"/>
      <w:contextualSpacing w:val="0"/>
    </w:pPr>
    <w:rPr>
      <w:rFonts w:ascii="Calibri" w:hAnsi="Calibri"/>
      <w:szCs w:val="22"/>
    </w:rPr>
  </w:style>
  <w:style w:type="character" w:customStyle="1" w:styleId="indentChar">
    <w:name w:val="indent Char"/>
    <w:basedOn w:val="DefaultParagraphFont"/>
    <w:link w:val="indent"/>
    <w:rsid w:val="00386B59"/>
    <w:rPr>
      <w:rFonts w:ascii="Calibri" w:eastAsia="Times New Roman" w:hAnsi="Calibri" w:cs="Times New Roman"/>
    </w:rPr>
  </w:style>
  <w:style w:type="paragraph" w:styleId="ListParagraph">
    <w:name w:val="List Paragraph"/>
    <w:basedOn w:val="Normal"/>
    <w:qFormat/>
    <w:rsid w:val="00386B59"/>
    <w:pPr>
      <w:ind w:left="720"/>
      <w:contextualSpacing/>
    </w:pPr>
  </w:style>
  <w:style w:type="paragraph" w:styleId="BalloonText">
    <w:name w:val="Balloon Text"/>
    <w:basedOn w:val="Normal"/>
    <w:link w:val="BalloonTextChar"/>
    <w:uiPriority w:val="99"/>
    <w:semiHidden/>
    <w:unhideWhenUsed/>
    <w:rsid w:val="00386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9"/>
    <w:rPr>
      <w:rFonts w:ascii="Segoe UI" w:eastAsia="Times New Roman" w:hAnsi="Segoe UI" w:cs="Segoe UI"/>
      <w:sz w:val="18"/>
      <w:szCs w:val="18"/>
    </w:rPr>
  </w:style>
  <w:style w:type="paragraph" w:styleId="Header">
    <w:name w:val="header"/>
    <w:basedOn w:val="Normal"/>
    <w:link w:val="HeaderChar"/>
    <w:uiPriority w:val="99"/>
    <w:unhideWhenUsed/>
    <w:rsid w:val="00FE5E3B"/>
    <w:pPr>
      <w:tabs>
        <w:tab w:val="center" w:pos="4513"/>
        <w:tab w:val="right" w:pos="9026"/>
      </w:tabs>
      <w:spacing w:after="0"/>
    </w:pPr>
  </w:style>
  <w:style w:type="character" w:customStyle="1" w:styleId="HeaderChar">
    <w:name w:val="Header Char"/>
    <w:basedOn w:val="DefaultParagraphFont"/>
    <w:link w:val="Header"/>
    <w:uiPriority w:val="99"/>
    <w:rsid w:val="00FE5E3B"/>
    <w:rPr>
      <w:rFonts w:eastAsia="Times New Roman" w:cs="Times New Roman"/>
      <w:szCs w:val="24"/>
    </w:rPr>
  </w:style>
  <w:style w:type="paragraph" w:styleId="Footer">
    <w:name w:val="footer"/>
    <w:basedOn w:val="Normal"/>
    <w:link w:val="FooterChar"/>
    <w:uiPriority w:val="99"/>
    <w:unhideWhenUsed/>
    <w:rsid w:val="00FE5E3B"/>
    <w:pPr>
      <w:tabs>
        <w:tab w:val="center" w:pos="4513"/>
        <w:tab w:val="right" w:pos="9026"/>
      </w:tabs>
      <w:spacing w:after="0"/>
    </w:pPr>
  </w:style>
  <w:style w:type="character" w:customStyle="1" w:styleId="FooterChar">
    <w:name w:val="Footer Char"/>
    <w:basedOn w:val="DefaultParagraphFont"/>
    <w:link w:val="Footer"/>
    <w:uiPriority w:val="99"/>
    <w:rsid w:val="00FE5E3B"/>
    <w:rPr>
      <w:rFonts w:eastAsia="Times New Roman" w:cs="Times New Roman"/>
      <w:szCs w:val="24"/>
    </w:rPr>
  </w:style>
  <w:style w:type="paragraph" w:styleId="NormalWeb">
    <w:name w:val="Normal (Web)"/>
    <w:basedOn w:val="Normal"/>
    <w:uiPriority w:val="99"/>
    <w:unhideWhenUsed/>
    <w:rsid w:val="00A50928"/>
    <w:pPr>
      <w:spacing w:before="100" w:beforeAutospacing="1" w:after="100" w:afterAutospacing="1"/>
    </w:pPr>
    <w:rPr>
      <w:rFonts w:ascii="Times New Roman" w:hAnsi="Times New Roman"/>
      <w:sz w:val="24"/>
    </w:rPr>
  </w:style>
  <w:style w:type="character" w:customStyle="1" w:styleId="subhead31">
    <w:name w:val="subhead31"/>
    <w:basedOn w:val="DefaultParagraphFont"/>
    <w:rsid w:val="00B259CA"/>
    <w:rPr>
      <w:rFonts w:ascii="Verdana" w:hAnsi="Verdana" w:hint="default"/>
      <w:b/>
      <w:bCs/>
      <w:color w:val="000066"/>
      <w:sz w:val="16"/>
      <w:szCs w:val="16"/>
    </w:rPr>
  </w:style>
  <w:style w:type="paragraph" w:styleId="BodyTextIndent2">
    <w:name w:val="Body Text Indent 2"/>
    <w:basedOn w:val="Normal"/>
    <w:link w:val="BodyTextIndent2Char"/>
    <w:uiPriority w:val="99"/>
    <w:semiHidden/>
    <w:unhideWhenUsed/>
    <w:rsid w:val="00FA346E"/>
    <w:pPr>
      <w:spacing w:after="120" w:line="480" w:lineRule="auto"/>
      <w:ind w:left="283"/>
    </w:pPr>
  </w:style>
  <w:style w:type="character" w:customStyle="1" w:styleId="BodyTextIndent2Char">
    <w:name w:val="Body Text Indent 2 Char"/>
    <w:basedOn w:val="DefaultParagraphFont"/>
    <w:link w:val="BodyTextIndent2"/>
    <w:uiPriority w:val="99"/>
    <w:semiHidden/>
    <w:rsid w:val="00FA346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8646">
      <w:bodyDiv w:val="1"/>
      <w:marLeft w:val="0"/>
      <w:marRight w:val="0"/>
      <w:marTop w:val="0"/>
      <w:marBottom w:val="0"/>
      <w:divBdr>
        <w:top w:val="none" w:sz="0" w:space="0" w:color="auto"/>
        <w:left w:val="none" w:sz="0" w:space="0" w:color="auto"/>
        <w:bottom w:val="none" w:sz="0" w:space="0" w:color="auto"/>
        <w:right w:val="none" w:sz="0" w:space="0" w:color="auto"/>
      </w:divBdr>
      <w:divsChild>
        <w:div w:id="1174490031">
          <w:marLeft w:val="0"/>
          <w:marRight w:val="0"/>
          <w:marTop w:val="0"/>
          <w:marBottom w:val="0"/>
          <w:divBdr>
            <w:top w:val="none" w:sz="0" w:space="0" w:color="auto"/>
            <w:left w:val="none" w:sz="0" w:space="0" w:color="auto"/>
            <w:bottom w:val="none" w:sz="0" w:space="0" w:color="auto"/>
            <w:right w:val="none" w:sz="0" w:space="0" w:color="auto"/>
          </w:divBdr>
          <w:divsChild>
            <w:div w:id="1482311963">
              <w:marLeft w:val="0"/>
              <w:marRight w:val="0"/>
              <w:marTop w:val="0"/>
              <w:marBottom w:val="0"/>
              <w:divBdr>
                <w:top w:val="none" w:sz="0" w:space="0" w:color="auto"/>
                <w:left w:val="none" w:sz="0" w:space="0" w:color="auto"/>
                <w:bottom w:val="none" w:sz="0" w:space="0" w:color="auto"/>
                <w:right w:val="none" w:sz="0" w:space="0" w:color="auto"/>
              </w:divBdr>
              <w:divsChild>
                <w:div w:id="1211110047">
                  <w:marLeft w:val="0"/>
                  <w:marRight w:val="0"/>
                  <w:marTop w:val="0"/>
                  <w:marBottom w:val="0"/>
                  <w:divBdr>
                    <w:top w:val="none" w:sz="0" w:space="0" w:color="auto"/>
                    <w:left w:val="none" w:sz="0" w:space="0" w:color="auto"/>
                    <w:bottom w:val="none" w:sz="0" w:space="0" w:color="auto"/>
                    <w:right w:val="none" w:sz="0" w:space="0" w:color="auto"/>
                  </w:divBdr>
                </w:div>
              </w:divsChild>
            </w:div>
            <w:div w:id="1018963625">
              <w:marLeft w:val="0"/>
              <w:marRight w:val="0"/>
              <w:marTop w:val="0"/>
              <w:marBottom w:val="0"/>
              <w:divBdr>
                <w:top w:val="none" w:sz="0" w:space="0" w:color="auto"/>
                <w:left w:val="none" w:sz="0" w:space="0" w:color="auto"/>
                <w:bottom w:val="none" w:sz="0" w:space="0" w:color="auto"/>
                <w:right w:val="none" w:sz="0" w:space="0" w:color="auto"/>
              </w:divBdr>
              <w:divsChild>
                <w:div w:id="18911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2813">
      <w:bodyDiv w:val="1"/>
      <w:marLeft w:val="0"/>
      <w:marRight w:val="0"/>
      <w:marTop w:val="0"/>
      <w:marBottom w:val="0"/>
      <w:divBdr>
        <w:top w:val="none" w:sz="0" w:space="0" w:color="auto"/>
        <w:left w:val="none" w:sz="0" w:space="0" w:color="auto"/>
        <w:bottom w:val="none" w:sz="0" w:space="0" w:color="auto"/>
        <w:right w:val="none" w:sz="0" w:space="0" w:color="auto"/>
      </w:divBdr>
      <w:divsChild>
        <w:div w:id="1335574696">
          <w:marLeft w:val="0"/>
          <w:marRight w:val="0"/>
          <w:marTop w:val="0"/>
          <w:marBottom w:val="0"/>
          <w:divBdr>
            <w:top w:val="none" w:sz="0" w:space="0" w:color="auto"/>
            <w:left w:val="none" w:sz="0" w:space="0" w:color="auto"/>
            <w:bottom w:val="none" w:sz="0" w:space="0" w:color="auto"/>
            <w:right w:val="none" w:sz="0" w:space="0" w:color="auto"/>
          </w:divBdr>
          <w:divsChild>
            <w:div w:id="2038113918">
              <w:marLeft w:val="0"/>
              <w:marRight w:val="0"/>
              <w:marTop w:val="0"/>
              <w:marBottom w:val="0"/>
              <w:divBdr>
                <w:top w:val="none" w:sz="0" w:space="0" w:color="auto"/>
                <w:left w:val="none" w:sz="0" w:space="0" w:color="auto"/>
                <w:bottom w:val="none" w:sz="0" w:space="0" w:color="auto"/>
                <w:right w:val="none" w:sz="0" w:space="0" w:color="auto"/>
              </w:divBdr>
              <w:divsChild>
                <w:div w:id="15690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2087">
      <w:bodyDiv w:val="1"/>
      <w:marLeft w:val="0"/>
      <w:marRight w:val="0"/>
      <w:marTop w:val="0"/>
      <w:marBottom w:val="0"/>
      <w:divBdr>
        <w:top w:val="none" w:sz="0" w:space="0" w:color="auto"/>
        <w:left w:val="none" w:sz="0" w:space="0" w:color="auto"/>
        <w:bottom w:val="none" w:sz="0" w:space="0" w:color="auto"/>
        <w:right w:val="none" w:sz="0" w:space="0" w:color="auto"/>
      </w:divBdr>
      <w:divsChild>
        <w:div w:id="1429230802">
          <w:marLeft w:val="0"/>
          <w:marRight w:val="0"/>
          <w:marTop w:val="0"/>
          <w:marBottom w:val="0"/>
          <w:divBdr>
            <w:top w:val="none" w:sz="0" w:space="0" w:color="auto"/>
            <w:left w:val="none" w:sz="0" w:space="0" w:color="auto"/>
            <w:bottom w:val="none" w:sz="0" w:space="0" w:color="auto"/>
            <w:right w:val="none" w:sz="0" w:space="0" w:color="auto"/>
          </w:divBdr>
          <w:divsChild>
            <w:div w:id="1634172879">
              <w:marLeft w:val="0"/>
              <w:marRight w:val="0"/>
              <w:marTop w:val="0"/>
              <w:marBottom w:val="0"/>
              <w:divBdr>
                <w:top w:val="none" w:sz="0" w:space="0" w:color="auto"/>
                <w:left w:val="none" w:sz="0" w:space="0" w:color="auto"/>
                <w:bottom w:val="none" w:sz="0" w:space="0" w:color="auto"/>
                <w:right w:val="none" w:sz="0" w:space="0" w:color="auto"/>
              </w:divBdr>
              <w:divsChild>
                <w:div w:id="14952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5348">
      <w:bodyDiv w:val="1"/>
      <w:marLeft w:val="0"/>
      <w:marRight w:val="0"/>
      <w:marTop w:val="0"/>
      <w:marBottom w:val="0"/>
      <w:divBdr>
        <w:top w:val="none" w:sz="0" w:space="0" w:color="auto"/>
        <w:left w:val="none" w:sz="0" w:space="0" w:color="auto"/>
        <w:bottom w:val="none" w:sz="0" w:space="0" w:color="auto"/>
        <w:right w:val="none" w:sz="0" w:space="0" w:color="auto"/>
      </w:divBdr>
      <w:divsChild>
        <w:div w:id="1801994939">
          <w:marLeft w:val="0"/>
          <w:marRight w:val="0"/>
          <w:marTop w:val="0"/>
          <w:marBottom w:val="0"/>
          <w:divBdr>
            <w:top w:val="none" w:sz="0" w:space="0" w:color="auto"/>
            <w:left w:val="none" w:sz="0" w:space="0" w:color="auto"/>
            <w:bottom w:val="none" w:sz="0" w:space="0" w:color="auto"/>
            <w:right w:val="none" w:sz="0" w:space="0" w:color="auto"/>
          </w:divBdr>
          <w:divsChild>
            <w:div w:id="1482892400">
              <w:marLeft w:val="0"/>
              <w:marRight w:val="0"/>
              <w:marTop w:val="0"/>
              <w:marBottom w:val="0"/>
              <w:divBdr>
                <w:top w:val="none" w:sz="0" w:space="0" w:color="auto"/>
                <w:left w:val="none" w:sz="0" w:space="0" w:color="auto"/>
                <w:bottom w:val="none" w:sz="0" w:space="0" w:color="auto"/>
                <w:right w:val="none" w:sz="0" w:space="0" w:color="auto"/>
              </w:divBdr>
              <w:divsChild>
                <w:div w:id="629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4844">
      <w:bodyDiv w:val="1"/>
      <w:marLeft w:val="0"/>
      <w:marRight w:val="0"/>
      <w:marTop w:val="0"/>
      <w:marBottom w:val="0"/>
      <w:divBdr>
        <w:top w:val="none" w:sz="0" w:space="0" w:color="auto"/>
        <w:left w:val="none" w:sz="0" w:space="0" w:color="auto"/>
        <w:bottom w:val="none" w:sz="0" w:space="0" w:color="auto"/>
        <w:right w:val="none" w:sz="0" w:space="0" w:color="auto"/>
      </w:divBdr>
      <w:divsChild>
        <w:div w:id="433019841">
          <w:marLeft w:val="0"/>
          <w:marRight w:val="0"/>
          <w:marTop w:val="0"/>
          <w:marBottom w:val="0"/>
          <w:divBdr>
            <w:top w:val="none" w:sz="0" w:space="0" w:color="auto"/>
            <w:left w:val="none" w:sz="0" w:space="0" w:color="auto"/>
            <w:bottom w:val="none" w:sz="0" w:space="0" w:color="auto"/>
            <w:right w:val="none" w:sz="0" w:space="0" w:color="auto"/>
          </w:divBdr>
          <w:divsChild>
            <w:div w:id="768355961">
              <w:marLeft w:val="0"/>
              <w:marRight w:val="0"/>
              <w:marTop w:val="0"/>
              <w:marBottom w:val="0"/>
              <w:divBdr>
                <w:top w:val="none" w:sz="0" w:space="0" w:color="auto"/>
                <w:left w:val="none" w:sz="0" w:space="0" w:color="auto"/>
                <w:bottom w:val="none" w:sz="0" w:space="0" w:color="auto"/>
                <w:right w:val="none" w:sz="0" w:space="0" w:color="auto"/>
              </w:divBdr>
              <w:divsChild>
                <w:div w:id="30349405">
                  <w:marLeft w:val="0"/>
                  <w:marRight w:val="0"/>
                  <w:marTop w:val="0"/>
                  <w:marBottom w:val="0"/>
                  <w:divBdr>
                    <w:top w:val="none" w:sz="0" w:space="0" w:color="auto"/>
                    <w:left w:val="none" w:sz="0" w:space="0" w:color="auto"/>
                    <w:bottom w:val="none" w:sz="0" w:space="0" w:color="auto"/>
                    <w:right w:val="none" w:sz="0" w:space="0" w:color="auto"/>
                  </w:divBdr>
                </w:div>
              </w:divsChild>
            </w:div>
            <w:div w:id="903639893">
              <w:marLeft w:val="0"/>
              <w:marRight w:val="0"/>
              <w:marTop w:val="0"/>
              <w:marBottom w:val="0"/>
              <w:divBdr>
                <w:top w:val="none" w:sz="0" w:space="0" w:color="auto"/>
                <w:left w:val="none" w:sz="0" w:space="0" w:color="auto"/>
                <w:bottom w:val="none" w:sz="0" w:space="0" w:color="auto"/>
                <w:right w:val="none" w:sz="0" w:space="0" w:color="auto"/>
              </w:divBdr>
              <w:divsChild>
                <w:div w:id="1832795128">
                  <w:marLeft w:val="0"/>
                  <w:marRight w:val="0"/>
                  <w:marTop w:val="0"/>
                  <w:marBottom w:val="0"/>
                  <w:divBdr>
                    <w:top w:val="none" w:sz="0" w:space="0" w:color="auto"/>
                    <w:left w:val="none" w:sz="0" w:space="0" w:color="auto"/>
                    <w:bottom w:val="none" w:sz="0" w:space="0" w:color="auto"/>
                    <w:right w:val="none" w:sz="0" w:space="0" w:color="auto"/>
                  </w:divBdr>
                </w:div>
              </w:divsChild>
            </w:div>
            <w:div w:id="169150144">
              <w:marLeft w:val="0"/>
              <w:marRight w:val="0"/>
              <w:marTop w:val="0"/>
              <w:marBottom w:val="0"/>
              <w:divBdr>
                <w:top w:val="none" w:sz="0" w:space="0" w:color="auto"/>
                <w:left w:val="none" w:sz="0" w:space="0" w:color="auto"/>
                <w:bottom w:val="none" w:sz="0" w:space="0" w:color="auto"/>
                <w:right w:val="none" w:sz="0" w:space="0" w:color="auto"/>
              </w:divBdr>
              <w:divsChild>
                <w:div w:id="995109484">
                  <w:marLeft w:val="0"/>
                  <w:marRight w:val="0"/>
                  <w:marTop w:val="0"/>
                  <w:marBottom w:val="0"/>
                  <w:divBdr>
                    <w:top w:val="none" w:sz="0" w:space="0" w:color="auto"/>
                    <w:left w:val="none" w:sz="0" w:space="0" w:color="auto"/>
                    <w:bottom w:val="none" w:sz="0" w:space="0" w:color="auto"/>
                    <w:right w:val="none" w:sz="0" w:space="0" w:color="auto"/>
                  </w:divBdr>
                </w:div>
              </w:divsChild>
            </w:div>
            <w:div w:id="904486177">
              <w:marLeft w:val="0"/>
              <w:marRight w:val="0"/>
              <w:marTop w:val="0"/>
              <w:marBottom w:val="0"/>
              <w:divBdr>
                <w:top w:val="none" w:sz="0" w:space="0" w:color="auto"/>
                <w:left w:val="none" w:sz="0" w:space="0" w:color="auto"/>
                <w:bottom w:val="none" w:sz="0" w:space="0" w:color="auto"/>
                <w:right w:val="none" w:sz="0" w:space="0" w:color="auto"/>
              </w:divBdr>
              <w:divsChild>
                <w:div w:id="2123112235">
                  <w:marLeft w:val="0"/>
                  <w:marRight w:val="0"/>
                  <w:marTop w:val="0"/>
                  <w:marBottom w:val="0"/>
                  <w:divBdr>
                    <w:top w:val="none" w:sz="0" w:space="0" w:color="auto"/>
                    <w:left w:val="none" w:sz="0" w:space="0" w:color="auto"/>
                    <w:bottom w:val="none" w:sz="0" w:space="0" w:color="auto"/>
                    <w:right w:val="none" w:sz="0" w:space="0" w:color="auto"/>
                  </w:divBdr>
                </w:div>
              </w:divsChild>
            </w:div>
            <w:div w:id="1952128690">
              <w:marLeft w:val="0"/>
              <w:marRight w:val="0"/>
              <w:marTop w:val="0"/>
              <w:marBottom w:val="0"/>
              <w:divBdr>
                <w:top w:val="none" w:sz="0" w:space="0" w:color="auto"/>
                <w:left w:val="none" w:sz="0" w:space="0" w:color="auto"/>
                <w:bottom w:val="none" w:sz="0" w:space="0" w:color="auto"/>
                <w:right w:val="none" w:sz="0" w:space="0" w:color="auto"/>
              </w:divBdr>
              <w:divsChild>
                <w:div w:id="1586720702">
                  <w:marLeft w:val="0"/>
                  <w:marRight w:val="0"/>
                  <w:marTop w:val="0"/>
                  <w:marBottom w:val="0"/>
                  <w:divBdr>
                    <w:top w:val="none" w:sz="0" w:space="0" w:color="auto"/>
                    <w:left w:val="none" w:sz="0" w:space="0" w:color="auto"/>
                    <w:bottom w:val="none" w:sz="0" w:space="0" w:color="auto"/>
                    <w:right w:val="none" w:sz="0" w:space="0" w:color="auto"/>
                  </w:divBdr>
                  <w:divsChild>
                    <w:div w:id="14709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29623">
              <w:marLeft w:val="0"/>
              <w:marRight w:val="0"/>
              <w:marTop w:val="0"/>
              <w:marBottom w:val="0"/>
              <w:divBdr>
                <w:top w:val="none" w:sz="0" w:space="0" w:color="auto"/>
                <w:left w:val="none" w:sz="0" w:space="0" w:color="auto"/>
                <w:bottom w:val="none" w:sz="0" w:space="0" w:color="auto"/>
                <w:right w:val="none" w:sz="0" w:space="0" w:color="auto"/>
              </w:divBdr>
              <w:divsChild>
                <w:div w:id="1757050551">
                  <w:marLeft w:val="0"/>
                  <w:marRight w:val="0"/>
                  <w:marTop w:val="0"/>
                  <w:marBottom w:val="0"/>
                  <w:divBdr>
                    <w:top w:val="none" w:sz="0" w:space="0" w:color="auto"/>
                    <w:left w:val="none" w:sz="0" w:space="0" w:color="auto"/>
                    <w:bottom w:val="none" w:sz="0" w:space="0" w:color="auto"/>
                    <w:right w:val="none" w:sz="0" w:space="0" w:color="auto"/>
                  </w:divBdr>
                  <w:divsChild>
                    <w:div w:id="2864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230">
              <w:marLeft w:val="0"/>
              <w:marRight w:val="0"/>
              <w:marTop w:val="0"/>
              <w:marBottom w:val="0"/>
              <w:divBdr>
                <w:top w:val="none" w:sz="0" w:space="0" w:color="auto"/>
                <w:left w:val="none" w:sz="0" w:space="0" w:color="auto"/>
                <w:bottom w:val="none" w:sz="0" w:space="0" w:color="auto"/>
                <w:right w:val="none" w:sz="0" w:space="0" w:color="auto"/>
              </w:divBdr>
              <w:divsChild>
                <w:div w:id="1009524047">
                  <w:marLeft w:val="0"/>
                  <w:marRight w:val="0"/>
                  <w:marTop w:val="0"/>
                  <w:marBottom w:val="0"/>
                  <w:divBdr>
                    <w:top w:val="none" w:sz="0" w:space="0" w:color="auto"/>
                    <w:left w:val="none" w:sz="0" w:space="0" w:color="auto"/>
                    <w:bottom w:val="none" w:sz="0" w:space="0" w:color="auto"/>
                    <w:right w:val="none" w:sz="0" w:space="0" w:color="auto"/>
                  </w:divBdr>
                  <w:divsChild>
                    <w:div w:id="16308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322">
              <w:marLeft w:val="0"/>
              <w:marRight w:val="0"/>
              <w:marTop w:val="0"/>
              <w:marBottom w:val="0"/>
              <w:divBdr>
                <w:top w:val="none" w:sz="0" w:space="0" w:color="auto"/>
                <w:left w:val="none" w:sz="0" w:space="0" w:color="auto"/>
                <w:bottom w:val="none" w:sz="0" w:space="0" w:color="auto"/>
                <w:right w:val="none" w:sz="0" w:space="0" w:color="auto"/>
              </w:divBdr>
              <w:divsChild>
                <w:div w:id="974918383">
                  <w:marLeft w:val="0"/>
                  <w:marRight w:val="0"/>
                  <w:marTop w:val="0"/>
                  <w:marBottom w:val="0"/>
                  <w:divBdr>
                    <w:top w:val="none" w:sz="0" w:space="0" w:color="auto"/>
                    <w:left w:val="none" w:sz="0" w:space="0" w:color="auto"/>
                    <w:bottom w:val="none" w:sz="0" w:space="0" w:color="auto"/>
                    <w:right w:val="none" w:sz="0" w:space="0" w:color="auto"/>
                  </w:divBdr>
                </w:div>
              </w:divsChild>
            </w:div>
            <w:div w:id="773744637">
              <w:marLeft w:val="0"/>
              <w:marRight w:val="0"/>
              <w:marTop w:val="0"/>
              <w:marBottom w:val="0"/>
              <w:divBdr>
                <w:top w:val="none" w:sz="0" w:space="0" w:color="auto"/>
                <w:left w:val="none" w:sz="0" w:space="0" w:color="auto"/>
                <w:bottom w:val="none" w:sz="0" w:space="0" w:color="auto"/>
                <w:right w:val="none" w:sz="0" w:space="0" w:color="auto"/>
              </w:divBdr>
              <w:divsChild>
                <w:div w:id="1618369203">
                  <w:marLeft w:val="0"/>
                  <w:marRight w:val="0"/>
                  <w:marTop w:val="0"/>
                  <w:marBottom w:val="0"/>
                  <w:divBdr>
                    <w:top w:val="none" w:sz="0" w:space="0" w:color="auto"/>
                    <w:left w:val="none" w:sz="0" w:space="0" w:color="auto"/>
                    <w:bottom w:val="none" w:sz="0" w:space="0" w:color="auto"/>
                    <w:right w:val="none" w:sz="0" w:space="0" w:color="auto"/>
                  </w:divBdr>
                </w:div>
              </w:divsChild>
            </w:div>
            <w:div w:id="943459303">
              <w:marLeft w:val="0"/>
              <w:marRight w:val="0"/>
              <w:marTop w:val="0"/>
              <w:marBottom w:val="0"/>
              <w:divBdr>
                <w:top w:val="none" w:sz="0" w:space="0" w:color="auto"/>
                <w:left w:val="none" w:sz="0" w:space="0" w:color="auto"/>
                <w:bottom w:val="none" w:sz="0" w:space="0" w:color="auto"/>
                <w:right w:val="none" w:sz="0" w:space="0" w:color="auto"/>
              </w:divBdr>
              <w:divsChild>
                <w:div w:id="2074044455">
                  <w:marLeft w:val="0"/>
                  <w:marRight w:val="0"/>
                  <w:marTop w:val="0"/>
                  <w:marBottom w:val="0"/>
                  <w:divBdr>
                    <w:top w:val="none" w:sz="0" w:space="0" w:color="auto"/>
                    <w:left w:val="none" w:sz="0" w:space="0" w:color="auto"/>
                    <w:bottom w:val="none" w:sz="0" w:space="0" w:color="auto"/>
                    <w:right w:val="none" w:sz="0" w:space="0" w:color="auto"/>
                  </w:divBdr>
                </w:div>
              </w:divsChild>
            </w:div>
            <w:div w:id="217136561">
              <w:marLeft w:val="0"/>
              <w:marRight w:val="0"/>
              <w:marTop w:val="0"/>
              <w:marBottom w:val="0"/>
              <w:divBdr>
                <w:top w:val="none" w:sz="0" w:space="0" w:color="auto"/>
                <w:left w:val="none" w:sz="0" w:space="0" w:color="auto"/>
                <w:bottom w:val="none" w:sz="0" w:space="0" w:color="auto"/>
                <w:right w:val="none" w:sz="0" w:space="0" w:color="auto"/>
              </w:divBdr>
              <w:divsChild>
                <w:div w:id="653267095">
                  <w:marLeft w:val="0"/>
                  <w:marRight w:val="0"/>
                  <w:marTop w:val="0"/>
                  <w:marBottom w:val="0"/>
                  <w:divBdr>
                    <w:top w:val="none" w:sz="0" w:space="0" w:color="auto"/>
                    <w:left w:val="none" w:sz="0" w:space="0" w:color="auto"/>
                    <w:bottom w:val="none" w:sz="0" w:space="0" w:color="auto"/>
                    <w:right w:val="none" w:sz="0" w:space="0" w:color="auto"/>
                  </w:divBdr>
                </w:div>
              </w:divsChild>
            </w:div>
            <w:div w:id="907032561">
              <w:marLeft w:val="0"/>
              <w:marRight w:val="0"/>
              <w:marTop w:val="0"/>
              <w:marBottom w:val="0"/>
              <w:divBdr>
                <w:top w:val="none" w:sz="0" w:space="0" w:color="auto"/>
                <w:left w:val="none" w:sz="0" w:space="0" w:color="auto"/>
                <w:bottom w:val="none" w:sz="0" w:space="0" w:color="auto"/>
                <w:right w:val="none" w:sz="0" w:space="0" w:color="auto"/>
              </w:divBdr>
              <w:divsChild>
                <w:div w:id="1018696883">
                  <w:marLeft w:val="0"/>
                  <w:marRight w:val="0"/>
                  <w:marTop w:val="0"/>
                  <w:marBottom w:val="0"/>
                  <w:divBdr>
                    <w:top w:val="none" w:sz="0" w:space="0" w:color="auto"/>
                    <w:left w:val="none" w:sz="0" w:space="0" w:color="auto"/>
                    <w:bottom w:val="none" w:sz="0" w:space="0" w:color="auto"/>
                    <w:right w:val="none" w:sz="0" w:space="0" w:color="auto"/>
                  </w:divBdr>
                  <w:divsChild>
                    <w:div w:id="1489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563">
              <w:marLeft w:val="0"/>
              <w:marRight w:val="0"/>
              <w:marTop w:val="0"/>
              <w:marBottom w:val="0"/>
              <w:divBdr>
                <w:top w:val="none" w:sz="0" w:space="0" w:color="auto"/>
                <w:left w:val="none" w:sz="0" w:space="0" w:color="auto"/>
                <w:bottom w:val="none" w:sz="0" w:space="0" w:color="auto"/>
                <w:right w:val="none" w:sz="0" w:space="0" w:color="auto"/>
              </w:divBdr>
              <w:divsChild>
                <w:div w:id="1460957137">
                  <w:marLeft w:val="0"/>
                  <w:marRight w:val="0"/>
                  <w:marTop w:val="0"/>
                  <w:marBottom w:val="0"/>
                  <w:divBdr>
                    <w:top w:val="none" w:sz="0" w:space="0" w:color="auto"/>
                    <w:left w:val="none" w:sz="0" w:space="0" w:color="auto"/>
                    <w:bottom w:val="none" w:sz="0" w:space="0" w:color="auto"/>
                    <w:right w:val="none" w:sz="0" w:space="0" w:color="auto"/>
                  </w:divBdr>
                </w:div>
              </w:divsChild>
            </w:div>
            <w:div w:id="223025104">
              <w:marLeft w:val="0"/>
              <w:marRight w:val="0"/>
              <w:marTop w:val="0"/>
              <w:marBottom w:val="0"/>
              <w:divBdr>
                <w:top w:val="none" w:sz="0" w:space="0" w:color="auto"/>
                <w:left w:val="none" w:sz="0" w:space="0" w:color="auto"/>
                <w:bottom w:val="none" w:sz="0" w:space="0" w:color="auto"/>
                <w:right w:val="none" w:sz="0" w:space="0" w:color="auto"/>
              </w:divBdr>
              <w:divsChild>
                <w:div w:id="15970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2209">
          <w:marLeft w:val="0"/>
          <w:marRight w:val="0"/>
          <w:marTop w:val="0"/>
          <w:marBottom w:val="0"/>
          <w:divBdr>
            <w:top w:val="none" w:sz="0" w:space="0" w:color="auto"/>
            <w:left w:val="none" w:sz="0" w:space="0" w:color="auto"/>
            <w:bottom w:val="none" w:sz="0" w:space="0" w:color="auto"/>
            <w:right w:val="none" w:sz="0" w:space="0" w:color="auto"/>
          </w:divBdr>
          <w:divsChild>
            <w:div w:id="1726877192">
              <w:marLeft w:val="0"/>
              <w:marRight w:val="0"/>
              <w:marTop w:val="0"/>
              <w:marBottom w:val="0"/>
              <w:divBdr>
                <w:top w:val="none" w:sz="0" w:space="0" w:color="auto"/>
                <w:left w:val="none" w:sz="0" w:space="0" w:color="auto"/>
                <w:bottom w:val="none" w:sz="0" w:space="0" w:color="auto"/>
                <w:right w:val="none" w:sz="0" w:space="0" w:color="auto"/>
              </w:divBdr>
              <w:divsChild>
                <w:div w:id="400257985">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1223516605">
                  <w:marLeft w:val="0"/>
                  <w:marRight w:val="0"/>
                  <w:marTop w:val="0"/>
                  <w:marBottom w:val="0"/>
                  <w:divBdr>
                    <w:top w:val="none" w:sz="0" w:space="0" w:color="auto"/>
                    <w:left w:val="none" w:sz="0" w:space="0" w:color="auto"/>
                    <w:bottom w:val="none" w:sz="0" w:space="0" w:color="auto"/>
                    <w:right w:val="none" w:sz="0" w:space="0" w:color="auto"/>
                  </w:divBdr>
                </w:div>
                <w:div w:id="670985903">
                  <w:marLeft w:val="0"/>
                  <w:marRight w:val="0"/>
                  <w:marTop w:val="0"/>
                  <w:marBottom w:val="0"/>
                  <w:divBdr>
                    <w:top w:val="none" w:sz="0" w:space="0" w:color="auto"/>
                    <w:left w:val="none" w:sz="0" w:space="0" w:color="auto"/>
                    <w:bottom w:val="none" w:sz="0" w:space="0" w:color="auto"/>
                    <w:right w:val="none" w:sz="0" w:space="0" w:color="auto"/>
                  </w:divBdr>
                </w:div>
              </w:divsChild>
            </w:div>
            <w:div w:id="572089391">
              <w:marLeft w:val="0"/>
              <w:marRight w:val="0"/>
              <w:marTop w:val="0"/>
              <w:marBottom w:val="0"/>
              <w:divBdr>
                <w:top w:val="none" w:sz="0" w:space="0" w:color="auto"/>
                <w:left w:val="none" w:sz="0" w:space="0" w:color="auto"/>
                <w:bottom w:val="none" w:sz="0" w:space="0" w:color="auto"/>
                <w:right w:val="none" w:sz="0" w:space="0" w:color="auto"/>
              </w:divBdr>
              <w:divsChild>
                <w:div w:id="1965623244">
                  <w:marLeft w:val="0"/>
                  <w:marRight w:val="0"/>
                  <w:marTop w:val="0"/>
                  <w:marBottom w:val="0"/>
                  <w:divBdr>
                    <w:top w:val="none" w:sz="0" w:space="0" w:color="auto"/>
                    <w:left w:val="none" w:sz="0" w:space="0" w:color="auto"/>
                    <w:bottom w:val="none" w:sz="0" w:space="0" w:color="auto"/>
                    <w:right w:val="none" w:sz="0" w:space="0" w:color="auto"/>
                  </w:divBdr>
                </w:div>
              </w:divsChild>
            </w:div>
            <w:div w:id="1462652914">
              <w:marLeft w:val="0"/>
              <w:marRight w:val="0"/>
              <w:marTop w:val="0"/>
              <w:marBottom w:val="0"/>
              <w:divBdr>
                <w:top w:val="none" w:sz="0" w:space="0" w:color="auto"/>
                <w:left w:val="none" w:sz="0" w:space="0" w:color="auto"/>
                <w:bottom w:val="none" w:sz="0" w:space="0" w:color="auto"/>
                <w:right w:val="none" w:sz="0" w:space="0" w:color="auto"/>
              </w:divBdr>
              <w:divsChild>
                <w:div w:id="1908804291">
                  <w:marLeft w:val="0"/>
                  <w:marRight w:val="0"/>
                  <w:marTop w:val="0"/>
                  <w:marBottom w:val="0"/>
                  <w:divBdr>
                    <w:top w:val="none" w:sz="0" w:space="0" w:color="auto"/>
                    <w:left w:val="none" w:sz="0" w:space="0" w:color="auto"/>
                    <w:bottom w:val="none" w:sz="0" w:space="0" w:color="auto"/>
                    <w:right w:val="none" w:sz="0" w:space="0" w:color="auto"/>
                  </w:divBdr>
                </w:div>
              </w:divsChild>
            </w:div>
            <w:div w:id="2094277364">
              <w:marLeft w:val="0"/>
              <w:marRight w:val="0"/>
              <w:marTop w:val="0"/>
              <w:marBottom w:val="0"/>
              <w:divBdr>
                <w:top w:val="none" w:sz="0" w:space="0" w:color="auto"/>
                <w:left w:val="none" w:sz="0" w:space="0" w:color="auto"/>
                <w:bottom w:val="none" w:sz="0" w:space="0" w:color="auto"/>
                <w:right w:val="none" w:sz="0" w:space="0" w:color="auto"/>
              </w:divBdr>
              <w:divsChild>
                <w:div w:id="459226893">
                  <w:marLeft w:val="0"/>
                  <w:marRight w:val="0"/>
                  <w:marTop w:val="0"/>
                  <w:marBottom w:val="0"/>
                  <w:divBdr>
                    <w:top w:val="none" w:sz="0" w:space="0" w:color="auto"/>
                    <w:left w:val="none" w:sz="0" w:space="0" w:color="auto"/>
                    <w:bottom w:val="none" w:sz="0" w:space="0" w:color="auto"/>
                    <w:right w:val="none" w:sz="0" w:space="0" w:color="auto"/>
                  </w:divBdr>
                </w:div>
              </w:divsChild>
            </w:div>
            <w:div w:id="491261320">
              <w:marLeft w:val="0"/>
              <w:marRight w:val="0"/>
              <w:marTop w:val="0"/>
              <w:marBottom w:val="0"/>
              <w:divBdr>
                <w:top w:val="none" w:sz="0" w:space="0" w:color="auto"/>
                <w:left w:val="none" w:sz="0" w:space="0" w:color="auto"/>
                <w:bottom w:val="none" w:sz="0" w:space="0" w:color="auto"/>
                <w:right w:val="none" w:sz="0" w:space="0" w:color="auto"/>
              </w:divBdr>
              <w:divsChild>
                <w:div w:id="1145316195">
                  <w:marLeft w:val="0"/>
                  <w:marRight w:val="0"/>
                  <w:marTop w:val="0"/>
                  <w:marBottom w:val="0"/>
                  <w:divBdr>
                    <w:top w:val="none" w:sz="0" w:space="0" w:color="auto"/>
                    <w:left w:val="none" w:sz="0" w:space="0" w:color="auto"/>
                    <w:bottom w:val="none" w:sz="0" w:space="0" w:color="auto"/>
                    <w:right w:val="none" w:sz="0" w:space="0" w:color="auto"/>
                  </w:divBdr>
                </w:div>
              </w:divsChild>
            </w:div>
            <w:div w:id="778335068">
              <w:marLeft w:val="0"/>
              <w:marRight w:val="0"/>
              <w:marTop w:val="0"/>
              <w:marBottom w:val="0"/>
              <w:divBdr>
                <w:top w:val="none" w:sz="0" w:space="0" w:color="auto"/>
                <w:left w:val="none" w:sz="0" w:space="0" w:color="auto"/>
                <w:bottom w:val="none" w:sz="0" w:space="0" w:color="auto"/>
                <w:right w:val="none" w:sz="0" w:space="0" w:color="auto"/>
              </w:divBdr>
              <w:divsChild>
                <w:div w:id="1719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6421">
          <w:marLeft w:val="0"/>
          <w:marRight w:val="0"/>
          <w:marTop w:val="0"/>
          <w:marBottom w:val="0"/>
          <w:divBdr>
            <w:top w:val="none" w:sz="0" w:space="0" w:color="auto"/>
            <w:left w:val="none" w:sz="0" w:space="0" w:color="auto"/>
            <w:bottom w:val="none" w:sz="0" w:space="0" w:color="auto"/>
            <w:right w:val="none" w:sz="0" w:space="0" w:color="auto"/>
          </w:divBdr>
          <w:divsChild>
            <w:div w:id="1649555818">
              <w:marLeft w:val="0"/>
              <w:marRight w:val="0"/>
              <w:marTop w:val="0"/>
              <w:marBottom w:val="0"/>
              <w:divBdr>
                <w:top w:val="none" w:sz="0" w:space="0" w:color="auto"/>
                <w:left w:val="none" w:sz="0" w:space="0" w:color="auto"/>
                <w:bottom w:val="none" w:sz="0" w:space="0" w:color="auto"/>
                <w:right w:val="none" w:sz="0" w:space="0" w:color="auto"/>
              </w:divBdr>
              <w:divsChild>
                <w:div w:id="1490747848">
                  <w:marLeft w:val="0"/>
                  <w:marRight w:val="0"/>
                  <w:marTop w:val="0"/>
                  <w:marBottom w:val="0"/>
                  <w:divBdr>
                    <w:top w:val="none" w:sz="0" w:space="0" w:color="auto"/>
                    <w:left w:val="none" w:sz="0" w:space="0" w:color="auto"/>
                    <w:bottom w:val="none" w:sz="0" w:space="0" w:color="auto"/>
                    <w:right w:val="none" w:sz="0" w:space="0" w:color="auto"/>
                  </w:divBdr>
                </w:div>
              </w:divsChild>
            </w:div>
            <w:div w:id="743721885">
              <w:marLeft w:val="0"/>
              <w:marRight w:val="0"/>
              <w:marTop w:val="0"/>
              <w:marBottom w:val="0"/>
              <w:divBdr>
                <w:top w:val="none" w:sz="0" w:space="0" w:color="auto"/>
                <w:left w:val="none" w:sz="0" w:space="0" w:color="auto"/>
                <w:bottom w:val="none" w:sz="0" w:space="0" w:color="auto"/>
                <w:right w:val="none" w:sz="0" w:space="0" w:color="auto"/>
              </w:divBdr>
              <w:divsChild>
                <w:div w:id="938417008">
                  <w:marLeft w:val="0"/>
                  <w:marRight w:val="0"/>
                  <w:marTop w:val="0"/>
                  <w:marBottom w:val="0"/>
                  <w:divBdr>
                    <w:top w:val="none" w:sz="0" w:space="0" w:color="auto"/>
                    <w:left w:val="none" w:sz="0" w:space="0" w:color="auto"/>
                    <w:bottom w:val="none" w:sz="0" w:space="0" w:color="auto"/>
                    <w:right w:val="none" w:sz="0" w:space="0" w:color="auto"/>
                  </w:divBdr>
                  <w:divsChild>
                    <w:div w:id="5859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2264">
      <w:bodyDiv w:val="1"/>
      <w:marLeft w:val="0"/>
      <w:marRight w:val="0"/>
      <w:marTop w:val="0"/>
      <w:marBottom w:val="0"/>
      <w:divBdr>
        <w:top w:val="none" w:sz="0" w:space="0" w:color="auto"/>
        <w:left w:val="none" w:sz="0" w:space="0" w:color="auto"/>
        <w:bottom w:val="none" w:sz="0" w:space="0" w:color="auto"/>
        <w:right w:val="none" w:sz="0" w:space="0" w:color="auto"/>
      </w:divBdr>
      <w:divsChild>
        <w:div w:id="748428664">
          <w:marLeft w:val="0"/>
          <w:marRight w:val="0"/>
          <w:marTop w:val="0"/>
          <w:marBottom w:val="0"/>
          <w:divBdr>
            <w:top w:val="none" w:sz="0" w:space="0" w:color="auto"/>
            <w:left w:val="none" w:sz="0" w:space="0" w:color="auto"/>
            <w:bottom w:val="none" w:sz="0" w:space="0" w:color="auto"/>
            <w:right w:val="none" w:sz="0" w:space="0" w:color="auto"/>
          </w:divBdr>
          <w:divsChild>
            <w:div w:id="165752890">
              <w:marLeft w:val="0"/>
              <w:marRight w:val="0"/>
              <w:marTop w:val="0"/>
              <w:marBottom w:val="0"/>
              <w:divBdr>
                <w:top w:val="none" w:sz="0" w:space="0" w:color="auto"/>
                <w:left w:val="none" w:sz="0" w:space="0" w:color="auto"/>
                <w:bottom w:val="none" w:sz="0" w:space="0" w:color="auto"/>
                <w:right w:val="none" w:sz="0" w:space="0" w:color="auto"/>
              </w:divBdr>
              <w:divsChild>
                <w:div w:id="261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851">
      <w:bodyDiv w:val="1"/>
      <w:marLeft w:val="0"/>
      <w:marRight w:val="0"/>
      <w:marTop w:val="0"/>
      <w:marBottom w:val="0"/>
      <w:divBdr>
        <w:top w:val="none" w:sz="0" w:space="0" w:color="auto"/>
        <w:left w:val="none" w:sz="0" w:space="0" w:color="auto"/>
        <w:bottom w:val="none" w:sz="0" w:space="0" w:color="auto"/>
        <w:right w:val="none" w:sz="0" w:space="0" w:color="auto"/>
      </w:divBdr>
      <w:divsChild>
        <w:div w:id="773524141">
          <w:marLeft w:val="0"/>
          <w:marRight w:val="0"/>
          <w:marTop w:val="0"/>
          <w:marBottom w:val="0"/>
          <w:divBdr>
            <w:top w:val="none" w:sz="0" w:space="0" w:color="auto"/>
            <w:left w:val="none" w:sz="0" w:space="0" w:color="auto"/>
            <w:bottom w:val="none" w:sz="0" w:space="0" w:color="auto"/>
            <w:right w:val="none" w:sz="0" w:space="0" w:color="auto"/>
          </w:divBdr>
          <w:divsChild>
            <w:div w:id="1302341062">
              <w:marLeft w:val="0"/>
              <w:marRight w:val="0"/>
              <w:marTop w:val="0"/>
              <w:marBottom w:val="0"/>
              <w:divBdr>
                <w:top w:val="none" w:sz="0" w:space="0" w:color="auto"/>
                <w:left w:val="none" w:sz="0" w:space="0" w:color="auto"/>
                <w:bottom w:val="none" w:sz="0" w:space="0" w:color="auto"/>
                <w:right w:val="none" w:sz="0" w:space="0" w:color="auto"/>
              </w:divBdr>
              <w:divsChild>
                <w:div w:id="1255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68297">
      <w:bodyDiv w:val="1"/>
      <w:marLeft w:val="0"/>
      <w:marRight w:val="0"/>
      <w:marTop w:val="0"/>
      <w:marBottom w:val="0"/>
      <w:divBdr>
        <w:top w:val="none" w:sz="0" w:space="0" w:color="auto"/>
        <w:left w:val="none" w:sz="0" w:space="0" w:color="auto"/>
        <w:bottom w:val="none" w:sz="0" w:space="0" w:color="auto"/>
        <w:right w:val="none" w:sz="0" w:space="0" w:color="auto"/>
      </w:divBdr>
      <w:divsChild>
        <w:div w:id="357971749">
          <w:marLeft w:val="0"/>
          <w:marRight w:val="0"/>
          <w:marTop w:val="0"/>
          <w:marBottom w:val="0"/>
          <w:divBdr>
            <w:top w:val="none" w:sz="0" w:space="0" w:color="auto"/>
            <w:left w:val="none" w:sz="0" w:space="0" w:color="auto"/>
            <w:bottom w:val="none" w:sz="0" w:space="0" w:color="auto"/>
            <w:right w:val="none" w:sz="0" w:space="0" w:color="auto"/>
          </w:divBdr>
          <w:divsChild>
            <w:div w:id="9525762">
              <w:marLeft w:val="0"/>
              <w:marRight w:val="0"/>
              <w:marTop w:val="0"/>
              <w:marBottom w:val="0"/>
              <w:divBdr>
                <w:top w:val="none" w:sz="0" w:space="0" w:color="auto"/>
                <w:left w:val="none" w:sz="0" w:space="0" w:color="auto"/>
                <w:bottom w:val="none" w:sz="0" w:space="0" w:color="auto"/>
                <w:right w:val="none" w:sz="0" w:space="0" w:color="auto"/>
              </w:divBdr>
              <w:divsChild>
                <w:div w:id="1780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0144">
      <w:bodyDiv w:val="1"/>
      <w:marLeft w:val="0"/>
      <w:marRight w:val="0"/>
      <w:marTop w:val="0"/>
      <w:marBottom w:val="0"/>
      <w:divBdr>
        <w:top w:val="none" w:sz="0" w:space="0" w:color="auto"/>
        <w:left w:val="none" w:sz="0" w:space="0" w:color="auto"/>
        <w:bottom w:val="none" w:sz="0" w:space="0" w:color="auto"/>
        <w:right w:val="none" w:sz="0" w:space="0" w:color="auto"/>
      </w:divBdr>
      <w:divsChild>
        <w:div w:id="139004846">
          <w:marLeft w:val="0"/>
          <w:marRight w:val="0"/>
          <w:marTop w:val="0"/>
          <w:marBottom w:val="0"/>
          <w:divBdr>
            <w:top w:val="none" w:sz="0" w:space="0" w:color="auto"/>
            <w:left w:val="none" w:sz="0" w:space="0" w:color="auto"/>
            <w:bottom w:val="none" w:sz="0" w:space="0" w:color="auto"/>
            <w:right w:val="none" w:sz="0" w:space="0" w:color="auto"/>
          </w:divBdr>
          <w:divsChild>
            <w:div w:id="1130174442">
              <w:marLeft w:val="0"/>
              <w:marRight w:val="0"/>
              <w:marTop w:val="0"/>
              <w:marBottom w:val="0"/>
              <w:divBdr>
                <w:top w:val="none" w:sz="0" w:space="0" w:color="auto"/>
                <w:left w:val="none" w:sz="0" w:space="0" w:color="auto"/>
                <w:bottom w:val="none" w:sz="0" w:space="0" w:color="auto"/>
                <w:right w:val="none" w:sz="0" w:space="0" w:color="auto"/>
              </w:divBdr>
              <w:divsChild>
                <w:div w:id="12419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8248">
      <w:bodyDiv w:val="1"/>
      <w:marLeft w:val="0"/>
      <w:marRight w:val="0"/>
      <w:marTop w:val="0"/>
      <w:marBottom w:val="0"/>
      <w:divBdr>
        <w:top w:val="none" w:sz="0" w:space="0" w:color="auto"/>
        <w:left w:val="none" w:sz="0" w:space="0" w:color="auto"/>
        <w:bottom w:val="none" w:sz="0" w:space="0" w:color="auto"/>
        <w:right w:val="none" w:sz="0" w:space="0" w:color="auto"/>
      </w:divBdr>
      <w:divsChild>
        <w:div w:id="135805243">
          <w:marLeft w:val="0"/>
          <w:marRight w:val="0"/>
          <w:marTop w:val="0"/>
          <w:marBottom w:val="0"/>
          <w:divBdr>
            <w:top w:val="none" w:sz="0" w:space="0" w:color="auto"/>
            <w:left w:val="none" w:sz="0" w:space="0" w:color="auto"/>
            <w:bottom w:val="none" w:sz="0" w:space="0" w:color="auto"/>
            <w:right w:val="none" w:sz="0" w:space="0" w:color="auto"/>
          </w:divBdr>
          <w:divsChild>
            <w:div w:id="723259260">
              <w:marLeft w:val="0"/>
              <w:marRight w:val="0"/>
              <w:marTop w:val="0"/>
              <w:marBottom w:val="0"/>
              <w:divBdr>
                <w:top w:val="none" w:sz="0" w:space="0" w:color="auto"/>
                <w:left w:val="none" w:sz="0" w:space="0" w:color="auto"/>
                <w:bottom w:val="none" w:sz="0" w:space="0" w:color="auto"/>
                <w:right w:val="none" w:sz="0" w:space="0" w:color="auto"/>
              </w:divBdr>
              <w:divsChild>
                <w:div w:id="1393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250">
      <w:bodyDiv w:val="1"/>
      <w:marLeft w:val="0"/>
      <w:marRight w:val="0"/>
      <w:marTop w:val="0"/>
      <w:marBottom w:val="0"/>
      <w:divBdr>
        <w:top w:val="none" w:sz="0" w:space="0" w:color="auto"/>
        <w:left w:val="none" w:sz="0" w:space="0" w:color="auto"/>
        <w:bottom w:val="none" w:sz="0" w:space="0" w:color="auto"/>
        <w:right w:val="none" w:sz="0" w:space="0" w:color="auto"/>
      </w:divBdr>
      <w:divsChild>
        <w:div w:id="594437669">
          <w:marLeft w:val="0"/>
          <w:marRight w:val="0"/>
          <w:marTop w:val="0"/>
          <w:marBottom w:val="0"/>
          <w:divBdr>
            <w:top w:val="none" w:sz="0" w:space="0" w:color="auto"/>
            <w:left w:val="none" w:sz="0" w:space="0" w:color="auto"/>
            <w:bottom w:val="none" w:sz="0" w:space="0" w:color="auto"/>
            <w:right w:val="none" w:sz="0" w:space="0" w:color="auto"/>
          </w:divBdr>
          <w:divsChild>
            <w:div w:id="1238789118">
              <w:marLeft w:val="0"/>
              <w:marRight w:val="0"/>
              <w:marTop w:val="0"/>
              <w:marBottom w:val="0"/>
              <w:divBdr>
                <w:top w:val="none" w:sz="0" w:space="0" w:color="auto"/>
                <w:left w:val="none" w:sz="0" w:space="0" w:color="auto"/>
                <w:bottom w:val="none" w:sz="0" w:space="0" w:color="auto"/>
                <w:right w:val="none" w:sz="0" w:space="0" w:color="auto"/>
              </w:divBdr>
              <w:divsChild>
                <w:div w:id="2952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069">
      <w:bodyDiv w:val="1"/>
      <w:marLeft w:val="0"/>
      <w:marRight w:val="0"/>
      <w:marTop w:val="0"/>
      <w:marBottom w:val="0"/>
      <w:divBdr>
        <w:top w:val="none" w:sz="0" w:space="0" w:color="auto"/>
        <w:left w:val="none" w:sz="0" w:space="0" w:color="auto"/>
        <w:bottom w:val="none" w:sz="0" w:space="0" w:color="auto"/>
        <w:right w:val="none" w:sz="0" w:space="0" w:color="auto"/>
      </w:divBdr>
      <w:divsChild>
        <w:div w:id="1248273265">
          <w:marLeft w:val="0"/>
          <w:marRight w:val="0"/>
          <w:marTop w:val="0"/>
          <w:marBottom w:val="0"/>
          <w:divBdr>
            <w:top w:val="none" w:sz="0" w:space="0" w:color="auto"/>
            <w:left w:val="none" w:sz="0" w:space="0" w:color="auto"/>
            <w:bottom w:val="none" w:sz="0" w:space="0" w:color="auto"/>
            <w:right w:val="none" w:sz="0" w:space="0" w:color="auto"/>
          </w:divBdr>
          <w:divsChild>
            <w:div w:id="482353189">
              <w:marLeft w:val="0"/>
              <w:marRight w:val="0"/>
              <w:marTop w:val="0"/>
              <w:marBottom w:val="0"/>
              <w:divBdr>
                <w:top w:val="none" w:sz="0" w:space="0" w:color="auto"/>
                <w:left w:val="none" w:sz="0" w:space="0" w:color="auto"/>
                <w:bottom w:val="none" w:sz="0" w:space="0" w:color="auto"/>
                <w:right w:val="none" w:sz="0" w:space="0" w:color="auto"/>
              </w:divBdr>
              <w:divsChild>
                <w:div w:id="1896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9202">
      <w:bodyDiv w:val="1"/>
      <w:marLeft w:val="0"/>
      <w:marRight w:val="0"/>
      <w:marTop w:val="0"/>
      <w:marBottom w:val="0"/>
      <w:divBdr>
        <w:top w:val="none" w:sz="0" w:space="0" w:color="auto"/>
        <w:left w:val="none" w:sz="0" w:space="0" w:color="auto"/>
        <w:bottom w:val="none" w:sz="0" w:space="0" w:color="auto"/>
        <w:right w:val="none" w:sz="0" w:space="0" w:color="auto"/>
      </w:divBdr>
      <w:divsChild>
        <w:div w:id="421804918">
          <w:marLeft w:val="0"/>
          <w:marRight w:val="0"/>
          <w:marTop w:val="0"/>
          <w:marBottom w:val="0"/>
          <w:divBdr>
            <w:top w:val="none" w:sz="0" w:space="0" w:color="auto"/>
            <w:left w:val="none" w:sz="0" w:space="0" w:color="auto"/>
            <w:bottom w:val="none" w:sz="0" w:space="0" w:color="auto"/>
            <w:right w:val="none" w:sz="0" w:space="0" w:color="auto"/>
          </w:divBdr>
          <w:divsChild>
            <w:div w:id="239944001">
              <w:marLeft w:val="0"/>
              <w:marRight w:val="0"/>
              <w:marTop w:val="0"/>
              <w:marBottom w:val="0"/>
              <w:divBdr>
                <w:top w:val="none" w:sz="0" w:space="0" w:color="auto"/>
                <w:left w:val="none" w:sz="0" w:space="0" w:color="auto"/>
                <w:bottom w:val="none" w:sz="0" w:space="0" w:color="auto"/>
                <w:right w:val="none" w:sz="0" w:space="0" w:color="auto"/>
              </w:divBdr>
              <w:divsChild>
                <w:div w:id="1185940944">
                  <w:marLeft w:val="0"/>
                  <w:marRight w:val="0"/>
                  <w:marTop w:val="0"/>
                  <w:marBottom w:val="0"/>
                  <w:divBdr>
                    <w:top w:val="none" w:sz="0" w:space="0" w:color="auto"/>
                    <w:left w:val="none" w:sz="0" w:space="0" w:color="auto"/>
                    <w:bottom w:val="none" w:sz="0" w:space="0" w:color="auto"/>
                    <w:right w:val="none" w:sz="0" w:space="0" w:color="auto"/>
                  </w:divBdr>
                </w:div>
              </w:divsChild>
            </w:div>
            <w:div w:id="808014968">
              <w:marLeft w:val="0"/>
              <w:marRight w:val="0"/>
              <w:marTop w:val="0"/>
              <w:marBottom w:val="0"/>
              <w:divBdr>
                <w:top w:val="none" w:sz="0" w:space="0" w:color="auto"/>
                <w:left w:val="none" w:sz="0" w:space="0" w:color="auto"/>
                <w:bottom w:val="none" w:sz="0" w:space="0" w:color="auto"/>
                <w:right w:val="none" w:sz="0" w:space="0" w:color="auto"/>
              </w:divBdr>
              <w:divsChild>
                <w:div w:id="1535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186">
      <w:bodyDiv w:val="1"/>
      <w:marLeft w:val="0"/>
      <w:marRight w:val="0"/>
      <w:marTop w:val="0"/>
      <w:marBottom w:val="0"/>
      <w:divBdr>
        <w:top w:val="none" w:sz="0" w:space="0" w:color="auto"/>
        <w:left w:val="none" w:sz="0" w:space="0" w:color="auto"/>
        <w:bottom w:val="none" w:sz="0" w:space="0" w:color="auto"/>
        <w:right w:val="none" w:sz="0" w:space="0" w:color="auto"/>
      </w:divBdr>
      <w:divsChild>
        <w:div w:id="2089645366">
          <w:marLeft w:val="0"/>
          <w:marRight w:val="0"/>
          <w:marTop w:val="0"/>
          <w:marBottom w:val="0"/>
          <w:divBdr>
            <w:top w:val="none" w:sz="0" w:space="0" w:color="auto"/>
            <w:left w:val="none" w:sz="0" w:space="0" w:color="auto"/>
            <w:bottom w:val="none" w:sz="0" w:space="0" w:color="auto"/>
            <w:right w:val="none" w:sz="0" w:space="0" w:color="auto"/>
          </w:divBdr>
          <w:divsChild>
            <w:div w:id="1208254253">
              <w:marLeft w:val="0"/>
              <w:marRight w:val="0"/>
              <w:marTop w:val="0"/>
              <w:marBottom w:val="0"/>
              <w:divBdr>
                <w:top w:val="none" w:sz="0" w:space="0" w:color="auto"/>
                <w:left w:val="none" w:sz="0" w:space="0" w:color="auto"/>
                <w:bottom w:val="none" w:sz="0" w:space="0" w:color="auto"/>
                <w:right w:val="none" w:sz="0" w:space="0" w:color="auto"/>
              </w:divBdr>
              <w:divsChild>
                <w:div w:id="20497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4994">
      <w:bodyDiv w:val="1"/>
      <w:marLeft w:val="0"/>
      <w:marRight w:val="0"/>
      <w:marTop w:val="0"/>
      <w:marBottom w:val="0"/>
      <w:divBdr>
        <w:top w:val="none" w:sz="0" w:space="0" w:color="auto"/>
        <w:left w:val="none" w:sz="0" w:space="0" w:color="auto"/>
        <w:bottom w:val="none" w:sz="0" w:space="0" w:color="auto"/>
        <w:right w:val="none" w:sz="0" w:space="0" w:color="auto"/>
      </w:divBdr>
      <w:divsChild>
        <w:div w:id="915089649">
          <w:marLeft w:val="0"/>
          <w:marRight w:val="0"/>
          <w:marTop w:val="0"/>
          <w:marBottom w:val="0"/>
          <w:divBdr>
            <w:top w:val="none" w:sz="0" w:space="0" w:color="auto"/>
            <w:left w:val="none" w:sz="0" w:space="0" w:color="auto"/>
            <w:bottom w:val="none" w:sz="0" w:space="0" w:color="auto"/>
            <w:right w:val="none" w:sz="0" w:space="0" w:color="auto"/>
          </w:divBdr>
          <w:divsChild>
            <w:div w:id="524563141">
              <w:marLeft w:val="0"/>
              <w:marRight w:val="0"/>
              <w:marTop w:val="0"/>
              <w:marBottom w:val="0"/>
              <w:divBdr>
                <w:top w:val="none" w:sz="0" w:space="0" w:color="auto"/>
                <w:left w:val="none" w:sz="0" w:space="0" w:color="auto"/>
                <w:bottom w:val="none" w:sz="0" w:space="0" w:color="auto"/>
                <w:right w:val="none" w:sz="0" w:space="0" w:color="auto"/>
              </w:divBdr>
              <w:divsChild>
                <w:div w:id="757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2687">
      <w:bodyDiv w:val="1"/>
      <w:marLeft w:val="0"/>
      <w:marRight w:val="0"/>
      <w:marTop w:val="0"/>
      <w:marBottom w:val="0"/>
      <w:divBdr>
        <w:top w:val="none" w:sz="0" w:space="0" w:color="auto"/>
        <w:left w:val="none" w:sz="0" w:space="0" w:color="auto"/>
        <w:bottom w:val="none" w:sz="0" w:space="0" w:color="auto"/>
        <w:right w:val="none" w:sz="0" w:space="0" w:color="auto"/>
      </w:divBdr>
      <w:divsChild>
        <w:div w:id="140004805">
          <w:marLeft w:val="0"/>
          <w:marRight w:val="0"/>
          <w:marTop w:val="0"/>
          <w:marBottom w:val="0"/>
          <w:divBdr>
            <w:top w:val="none" w:sz="0" w:space="0" w:color="auto"/>
            <w:left w:val="none" w:sz="0" w:space="0" w:color="auto"/>
            <w:bottom w:val="none" w:sz="0" w:space="0" w:color="auto"/>
            <w:right w:val="none" w:sz="0" w:space="0" w:color="auto"/>
          </w:divBdr>
          <w:divsChild>
            <w:div w:id="2032687073">
              <w:marLeft w:val="0"/>
              <w:marRight w:val="0"/>
              <w:marTop w:val="0"/>
              <w:marBottom w:val="0"/>
              <w:divBdr>
                <w:top w:val="none" w:sz="0" w:space="0" w:color="auto"/>
                <w:left w:val="none" w:sz="0" w:space="0" w:color="auto"/>
                <w:bottom w:val="none" w:sz="0" w:space="0" w:color="auto"/>
                <w:right w:val="none" w:sz="0" w:space="0" w:color="auto"/>
              </w:divBdr>
              <w:divsChild>
                <w:div w:id="1974942030">
                  <w:marLeft w:val="0"/>
                  <w:marRight w:val="0"/>
                  <w:marTop w:val="0"/>
                  <w:marBottom w:val="0"/>
                  <w:divBdr>
                    <w:top w:val="none" w:sz="0" w:space="0" w:color="auto"/>
                    <w:left w:val="none" w:sz="0" w:space="0" w:color="auto"/>
                    <w:bottom w:val="none" w:sz="0" w:space="0" w:color="auto"/>
                    <w:right w:val="none" w:sz="0" w:space="0" w:color="auto"/>
                  </w:divBdr>
                </w:div>
              </w:divsChild>
            </w:div>
            <w:div w:id="203641157">
              <w:marLeft w:val="0"/>
              <w:marRight w:val="0"/>
              <w:marTop w:val="0"/>
              <w:marBottom w:val="0"/>
              <w:divBdr>
                <w:top w:val="none" w:sz="0" w:space="0" w:color="auto"/>
                <w:left w:val="none" w:sz="0" w:space="0" w:color="auto"/>
                <w:bottom w:val="none" w:sz="0" w:space="0" w:color="auto"/>
                <w:right w:val="none" w:sz="0" w:space="0" w:color="auto"/>
              </w:divBdr>
              <w:divsChild>
                <w:div w:id="2088066962">
                  <w:marLeft w:val="0"/>
                  <w:marRight w:val="0"/>
                  <w:marTop w:val="0"/>
                  <w:marBottom w:val="0"/>
                  <w:divBdr>
                    <w:top w:val="none" w:sz="0" w:space="0" w:color="auto"/>
                    <w:left w:val="none" w:sz="0" w:space="0" w:color="auto"/>
                    <w:bottom w:val="none" w:sz="0" w:space="0" w:color="auto"/>
                    <w:right w:val="none" w:sz="0" w:space="0" w:color="auto"/>
                  </w:divBdr>
                </w:div>
              </w:divsChild>
            </w:div>
            <w:div w:id="860975183">
              <w:marLeft w:val="0"/>
              <w:marRight w:val="0"/>
              <w:marTop w:val="0"/>
              <w:marBottom w:val="0"/>
              <w:divBdr>
                <w:top w:val="none" w:sz="0" w:space="0" w:color="auto"/>
                <w:left w:val="none" w:sz="0" w:space="0" w:color="auto"/>
                <w:bottom w:val="none" w:sz="0" w:space="0" w:color="auto"/>
                <w:right w:val="none" w:sz="0" w:space="0" w:color="auto"/>
              </w:divBdr>
              <w:divsChild>
                <w:div w:id="1628656670">
                  <w:marLeft w:val="0"/>
                  <w:marRight w:val="0"/>
                  <w:marTop w:val="0"/>
                  <w:marBottom w:val="0"/>
                  <w:divBdr>
                    <w:top w:val="none" w:sz="0" w:space="0" w:color="auto"/>
                    <w:left w:val="none" w:sz="0" w:space="0" w:color="auto"/>
                    <w:bottom w:val="none" w:sz="0" w:space="0" w:color="auto"/>
                    <w:right w:val="none" w:sz="0" w:space="0" w:color="auto"/>
                  </w:divBdr>
                </w:div>
              </w:divsChild>
            </w:div>
            <w:div w:id="1128938440">
              <w:marLeft w:val="0"/>
              <w:marRight w:val="0"/>
              <w:marTop w:val="0"/>
              <w:marBottom w:val="0"/>
              <w:divBdr>
                <w:top w:val="none" w:sz="0" w:space="0" w:color="auto"/>
                <w:left w:val="none" w:sz="0" w:space="0" w:color="auto"/>
                <w:bottom w:val="none" w:sz="0" w:space="0" w:color="auto"/>
                <w:right w:val="none" w:sz="0" w:space="0" w:color="auto"/>
              </w:divBdr>
              <w:divsChild>
                <w:div w:id="882445641">
                  <w:marLeft w:val="0"/>
                  <w:marRight w:val="0"/>
                  <w:marTop w:val="0"/>
                  <w:marBottom w:val="0"/>
                  <w:divBdr>
                    <w:top w:val="none" w:sz="0" w:space="0" w:color="auto"/>
                    <w:left w:val="none" w:sz="0" w:space="0" w:color="auto"/>
                    <w:bottom w:val="none" w:sz="0" w:space="0" w:color="auto"/>
                    <w:right w:val="none" w:sz="0" w:space="0" w:color="auto"/>
                  </w:divBdr>
                </w:div>
              </w:divsChild>
            </w:div>
            <w:div w:id="1458766437">
              <w:marLeft w:val="0"/>
              <w:marRight w:val="0"/>
              <w:marTop w:val="0"/>
              <w:marBottom w:val="0"/>
              <w:divBdr>
                <w:top w:val="none" w:sz="0" w:space="0" w:color="auto"/>
                <w:left w:val="none" w:sz="0" w:space="0" w:color="auto"/>
                <w:bottom w:val="none" w:sz="0" w:space="0" w:color="auto"/>
                <w:right w:val="none" w:sz="0" w:space="0" w:color="auto"/>
              </w:divBdr>
              <w:divsChild>
                <w:div w:id="366763237">
                  <w:marLeft w:val="0"/>
                  <w:marRight w:val="0"/>
                  <w:marTop w:val="0"/>
                  <w:marBottom w:val="0"/>
                  <w:divBdr>
                    <w:top w:val="none" w:sz="0" w:space="0" w:color="auto"/>
                    <w:left w:val="none" w:sz="0" w:space="0" w:color="auto"/>
                    <w:bottom w:val="none" w:sz="0" w:space="0" w:color="auto"/>
                    <w:right w:val="none" w:sz="0" w:space="0" w:color="auto"/>
                  </w:divBdr>
                  <w:divsChild>
                    <w:div w:id="2556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146">
              <w:marLeft w:val="0"/>
              <w:marRight w:val="0"/>
              <w:marTop w:val="0"/>
              <w:marBottom w:val="0"/>
              <w:divBdr>
                <w:top w:val="none" w:sz="0" w:space="0" w:color="auto"/>
                <w:left w:val="none" w:sz="0" w:space="0" w:color="auto"/>
                <w:bottom w:val="none" w:sz="0" w:space="0" w:color="auto"/>
                <w:right w:val="none" w:sz="0" w:space="0" w:color="auto"/>
              </w:divBdr>
              <w:divsChild>
                <w:div w:id="552422077">
                  <w:marLeft w:val="0"/>
                  <w:marRight w:val="0"/>
                  <w:marTop w:val="0"/>
                  <w:marBottom w:val="0"/>
                  <w:divBdr>
                    <w:top w:val="none" w:sz="0" w:space="0" w:color="auto"/>
                    <w:left w:val="none" w:sz="0" w:space="0" w:color="auto"/>
                    <w:bottom w:val="none" w:sz="0" w:space="0" w:color="auto"/>
                    <w:right w:val="none" w:sz="0" w:space="0" w:color="auto"/>
                  </w:divBdr>
                  <w:divsChild>
                    <w:div w:id="14972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149">
              <w:marLeft w:val="0"/>
              <w:marRight w:val="0"/>
              <w:marTop w:val="0"/>
              <w:marBottom w:val="0"/>
              <w:divBdr>
                <w:top w:val="none" w:sz="0" w:space="0" w:color="auto"/>
                <w:left w:val="none" w:sz="0" w:space="0" w:color="auto"/>
                <w:bottom w:val="none" w:sz="0" w:space="0" w:color="auto"/>
                <w:right w:val="none" w:sz="0" w:space="0" w:color="auto"/>
              </w:divBdr>
              <w:divsChild>
                <w:div w:id="480974144">
                  <w:marLeft w:val="0"/>
                  <w:marRight w:val="0"/>
                  <w:marTop w:val="0"/>
                  <w:marBottom w:val="0"/>
                  <w:divBdr>
                    <w:top w:val="none" w:sz="0" w:space="0" w:color="auto"/>
                    <w:left w:val="none" w:sz="0" w:space="0" w:color="auto"/>
                    <w:bottom w:val="none" w:sz="0" w:space="0" w:color="auto"/>
                    <w:right w:val="none" w:sz="0" w:space="0" w:color="auto"/>
                  </w:divBdr>
                  <w:divsChild>
                    <w:div w:id="15867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007">
              <w:marLeft w:val="0"/>
              <w:marRight w:val="0"/>
              <w:marTop w:val="0"/>
              <w:marBottom w:val="0"/>
              <w:divBdr>
                <w:top w:val="none" w:sz="0" w:space="0" w:color="auto"/>
                <w:left w:val="none" w:sz="0" w:space="0" w:color="auto"/>
                <w:bottom w:val="none" w:sz="0" w:space="0" w:color="auto"/>
                <w:right w:val="none" w:sz="0" w:space="0" w:color="auto"/>
              </w:divBdr>
              <w:divsChild>
                <w:div w:id="139737280">
                  <w:marLeft w:val="0"/>
                  <w:marRight w:val="0"/>
                  <w:marTop w:val="0"/>
                  <w:marBottom w:val="0"/>
                  <w:divBdr>
                    <w:top w:val="none" w:sz="0" w:space="0" w:color="auto"/>
                    <w:left w:val="none" w:sz="0" w:space="0" w:color="auto"/>
                    <w:bottom w:val="none" w:sz="0" w:space="0" w:color="auto"/>
                    <w:right w:val="none" w:sz="0" w:space="0" w:color="auto"/>
                  </w:divBdr>
                </w:div>
              </w:divsChild>
            </w:div>
            <w:div w:id="509488495">
              <w:marLeft w:val="0"/>
              <w:marRight w:val="0"/>
              <w:marTop w:val="0"/>
              <w:marBottom w:val="0"/>
              <w:divBdr>
                <w:top w:val="none" w:sz="0" w:space="0" w:color="auto"/>
                <w:left w:val="none" w:sz="0" w:space="0" w:color="auto"/>
                <w:bottom w:val="none" w:sz="0" w:space="0" w:color="auto"/>
                <w:right w:val="none" w:sz="0" w:space="0" w:color="auto"/>
              </w:divBdr>
              <w:divsChild>
                <w:div w:id="1369068674">
                  <w:marLeft w:val="0"/>
                  <w:marRight w:val="0"/>
                  <w:marTop w:val="0"/>
                  <w:marBottom w:val="0"/>
                  <w:divBdr>
                    <w:top w:val="none" w:sz="0" w:space="0" w:color="auto"/>
                    <w:left w:val="none" w:sz="0" w:space="0" w:color="auto"/>
                    <w:bottom w:val="none" w:sz="0" w:space="0" w:color="auto"/>
                    <w:right w:val="none" w:sz="0" w:space="0" w:color="auto"/>
                  </w:divBdr>
                </w:div>
              </w:divsChild>
            </w:div>
            <w:div w:id="1236547930">
              <w:marLeft w:val="0"/>
              <w:marRight w:val="0"/>
              <w:marTop w:val="0"/>
              <w:marBottom w:val="0"/>
              <w:divBdr>
                <w:top w:val="none" w:sz="0" w:space="0" w:color="auto"/>
                <w:left w:val="none" w:sz="0" w:space="0" w:color="auto"/>
                <w:bottom w:val="none" w:sz="0" w:space="0" w:color="auto"/>
                <w:right w:val="none" w:sz="0" w:space="0" w:color="auto"/>
              </w:divBdr>
              <w:divsChild>
                <w:div w:id="211578182">
                  <w:marLeft w:val="0"/>
                  <w:marRight w:val="0"/>
                  <w:marTop w:val="0"/>
                  <w:marBottom w:val="0"/>
                  <w:divBdr>
                    <w:top w:val="none" w:sz="0" w:space="0" w:color="auto"/>
                    <w:left w:val="none" w:sz="0" w:space="0" w:color="auto"/>
                    <w:bottom w:val="none" w:sz="0" w:space="0" w:color="auto"/>
                    <w:right w:val="none" w:sz="0" w:space="0" w:color="auto"/>
                  </w:divBdr>
                </w:div>
              </w:divsChild>
            </w:div>
            <w:div w:id="1211920827">
              <w:marLeft w:val="0"/>
              <w:marRight w:val="0"/>
              <w:marTop w:val="0"/>
              <w:marBottom w:val="0"/>
              <w:divBdr>
                <w:top w:val="none" w:sz="0" w:space="0" w:color="auto"/>
                <w:left w:val="none" w:sz="0" w:space="0" w:color="auto"/>
                <w:bottom w:val="none" w:sz="0" w:space="0" w:color="auto"/>
                <w:right w:val="none" w:sz="0" w:space="0" w:color="auto"/>
              </w:divBdr>
              <w:divsChild>
                <w:div w:id="1307201880">
                  <w:marLeft w:val="0"/>
                  <w:marRight w:val="0"/>
                  <w:marTop w:val="0"/>
                  <w:marBottom w:val="0"/>
                  <w:divBdr>
                    <w:top w:val="none" w:sz="0" w:space="0" w:color="auto"/>
                    <w:left w:val="none" w:sz="0" w:space="0" w:color="auto"/>
                    <w:bottom w:val="none" w:sz="0" w:space="0" w:color="auto"/>
                    <w:right w:val="none" w:sz="0" w:space="0" w:color="auto"/>
                  </w:divBdr>
                </w:div>
              </w:divsChild>
            </w:div>
            <w:div w:id="2032685924">
              <w:marLeft w:val="0"/>
              <w:marRight w:val="0"/>
              <w:marTop w:val="0"/>
              <w:marBottom w:val="0"/>
              <w:divBdr>
                <w:top w:val="none" w:sz="0" w:space="0" w:color="auto"/>
                <w:left w:val="none" w:sz="0" w:space="0" w:color="auto"/>
                <w:bottom w:val="none" w:sz="0" w:space="0" w:color="auto"/>
                <w:right w:val="none" w:sz="0" w:space="0" w:color="auto"/>
              </w:divBdr>
              <w:divsChild>
                <w:div w:id="890190271">
                  <w:marLeft w:val="0"/>
                  <w:marRight w:val="0"/>
                  <w:marTop w:val="0"/>
                  <w:marBottom w:val="0"/>
                  <w:divBdr>
                    <w:top w:val="none" w:sz="0" w:space="0" w:color="auto"/>
                    <w:left w:val="none" w:sz="0" w:space="0" w:color="auto"/>
                    <w:bottom w:val="none" w:sz="0" w:space="0" w:color="auto"/>
                    <w:right w:val="none" w:sz="0" w:space="0" w:color="auto"/>
                  </w:divBdr>
                  <w:divsChild>
                    <w:div w:id="10495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006">
              <w:marLeft w:val="0"/>
              <w:marRight w:val="0"/>
              <w:marTop w:val="0"/>
              <w:marBottom w:val="0"/>
              <w:divBdr>
                <w:top w:val="none" w:sz="0" w:space="0" w:color="auto"/>
                <w:left w:val="none" w:sz="0" w:space="0" w:color="auto"/>
                <w:bottom w:val="none" w:sz="0" w:space="0" w:color="auto"/>
                <w:right w:val="none" w:sz="0" w:space="0" w:color="auto"/>
              </w:divBdr>
              <w:divsChild>
                <w:div w:id="43800147">
                  <w:marLeft w:val="0"/>
                  <w:marRight w:val="0"/>
                  <w:marTop w:val="0"/>
                  <w:marBottom w:val="0"/>
                  <w:divBdr>
                    <w:top w:val="none" w:sz="0" w:space="0" w:color="auto"/>
                    <w:left w:val="none" w:sz="0" w:space="0" w:color="auto"/>
                    <w:bottom w:val="none" w:sz="0" w:space="0" w:color="auto"/>
                    <w:right w:val="none" w:sz="0" w:space="0" w:color="auto"/>
                  </w:divBdr>
                </w:div>
              </w:divsChild>
            </w:div>
            <w:div w:id="1491865051">
              <w:marLeft w:val="0"/>
              <w:marRight w:val="0"/>
              <w:marTop w:val="0"/>
              <w:marBottom w:val="0"/>
              <w:divBdr>
                <w:top w:val="none" w:sz="0" w:space="0" w:color="auto"/>
                <w:left w:val="none" w:sz="0" w:space="0" w:color="auto"/>
                <w:bottom w:val="none" w:sz="0" w:space="0" w:color="auto"/>
                <w:right w:val="none" w:sz="0" w:space="0" w:color="auto"/>
              </w:divBdr>
              <w:divsChild>
                <w:div w:id="18852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7547">
          <w:marLeft w:val="0"/>
          <w:marRight w:val="0"/>
          <w:marTop w:val="0"/>
          <w:marBottom w:val="0"/>
          <w:divBdr>
            <w:top w:val="none" w:sz="0" w:space="0" w:color="auto"/>
            <w:left w:val="none" w:sz="0" w:space="0" w:color="auto"/>
            <w:bottom w:val="none" w:sz="0" w:space="0" w:color="auto"/>
            <w:right w:val="none" w:sz="0" w:space="0" w:color="auto"/>
          </w:divBdr>
          <w:divsChild>
            <w:div w:id="1579167776">
              <w:marLeft w:val="0"/>
              <w:marRight w:val="0"/>
              <w:marTop w:val="0"/>
              <w:marBottom w:val="0"/>
              <w:divBdr>
                <w:top w:val="none" w:sz="0" w:space="0" w:color="auto"/>
                <w:left w:val="none" w:sz="0" w:space="0" w:color="auto"/>
                <w:bottom w:val="none" w:sz="0" w:space="0" w:color="auto"/>
                <w:right w:val="none" w:sz="0" w:space="0" w:color="auto"/>
              </w:divBdr>
              <w:divsChild>
                <w:div w:id="633293601">
                  <w:marLeft w:val="0"/>
                  <w:marRight w:val="0"/>
                  <w:marTop w:val="0"/>
                  <w:marBottom w:val="0"/>
                  <w:divBdr>
                    <w:top w:val="none" w:sz="0" w:space="0" w:color="auto"/>
                    <w:left w:val="none" w:sz="0" w:space="0" w:color="auto"/>
                    <w:bottom w:val="none" w:sz="0" w:space="0" w:color="auto"/>
                    <w:right w:val="none" w:sz="0" w:space="0" w:color="auto"/>
                  </w:divBdr>
                </w:div>
              </w:divsChild>
            </w:div>
            <w:div w:id="1135294432">
              <w:marLeft w:val="0"/>
              <w:marRight w:val="0"/>
              <w:marTop w:val="0"/>
              <w:marBottom w:val="0"/>
              <w:divBdr>
                <w:top w:val="none" w:sz="0" w:space="0" w:color="auto"/>
                <w:left w:val="none" w:sz="0" w:space="0" w:color="auto"/>
                <w:bottom w:val="none" w:sz="0" w:space="0" w:color="auto"/>
                <w:right w:val="none" w:sz="0" w:space="0" w:color="auto"/>
              </w:divBdr>
              <w:divsChild>
                <w:div w:id="1396007611">
                  <w:marLeft w:val="0"/>
                  <w:marRight w:val="0"/>
                  <w:marTop w:val="0"/>
                  <w:marBottom w:val="0"/>
                  <w:divBdr>
                    <w:top w:val="none" w:sz="0" w:space="0" w:color="auto"/>
                    <w:left w:val="none" w:sz="0" w:space="0" w:color="auto"/>
                    <w:bottom w:val="none" w:sz="0" w:space="0" w:color="auto"/>
                    <w:right w:val="none" w:sz="0" w:space="0" w:color="auto"/>
                  </w:divBdr>
                </w:div>
                <w:div w:id="1094471344">
                  <w:marLeft w:val="0"/>
                  <w:marRight w:val="0"/>
                  <w:marTop w:val="0"/>
                  <w:marBottom w:val="0"/>
                  <w:divBdr>
                    <w:top w:val="none" w:sz="0" w:space="0" w:color="auto"/>
                    <w:left w:val="none" w:sz="0" w:space="0" w:color="auto"/>
                    <w:bottom w:val="none" w:sz="0" w:space="0" w:color="auto"/>
                    <w:right w:val="none" w:sz="0" w:space="0" w:color="auto"/>
                  </w:divBdr>
                </w:div>
              </w:divsChild>
            </w:div>
            <w:div w:id="1643194956">
              <w:marLeft w:val="0"/>
              <w:marRight w:val="0"/>
              <w:marTop w:val="0"/>
              <w:marBottom w:val="0"/>
              <w:divBdr>
                <w:top w:val="none" w:sz="0" w:space="0" w:color="auto"/>
                <w:left w:val="none" w:sz="0" w:space="0" w:color="auto"/>
                <w:bottom w:val="none" w:sz="0" w:space="0" w:color="auto"/>
                <w:right w:val="none" w:sz="0" w:space="0" w:color="auto"/>
              </w:divBdr>
              <w:divsChild>
                <w:div w:id="700469843">
                  <w:marLeft w:val="0"/>
                  <w:marRight w:val="0"/>
                  <w:marTop w:val="0"/>
                  <w:marBottom w:val="0"/>
                  <w:divBdr>
                    <w:top w:val="none" w:sz="0" w:space="0" w:color="auto"/>
                    <w:left w:val="none" w:sz="0" w:space="0" w:color="auto"/>
                    <w:bottom w:val="none" w:sz="0" w:space="0" w:color="auto"/>
                    <w:right w:val="none" w:sz="0" w:space="0" w:color="auto"/>
                  </w:divBdr>
                </w:div>
              </w:divsChild>
            </w:div>
            <w:div w:id="398793964">
              <w:marLeft w:val="0"/>
              <w:marRight w:val="0"/>
              <w:marTop w:val="0"/>
              <w:marBottom w:val="0"/>
              <w:divBdr>
                <w:top w:val="none" w:sz="0" w:space="0" w:color="auto"/>
                <w:left w:val="none" w:sz="0" w:space="0" w:color="auto"/>
                <w:bottom w:val="none" w:sz="0" w:space="0" w:color="auto"/>
                <w:right w:val="none" w:sz="0" w:space="0" w:color="auto"/>
              </w:divBdr>
              <w:divsChild>
                <w:div w:id="1359818425">
                  <w:marLeft w:val="0"/>
                  <w:marRight w:val="0"/>
                  <w:marTop w:val="0"/>
                  <w:marBottom w:val="0"/>
                  <w:divBdr>
                    <w:top w:val="none" w:sz="0" w:space="0" w:color="auto"/>
                    <w:left w:val="none" w:sz="0" w:space="0" w:color="auto"/>
                    <w:bottom w:val="none" w:sz="0" w:space="0" w:color="auto"/>
                    <w:right w:val="none" w:sz="0" w:space="0" w:color="auto"/>
                  </w:divBdr>
                </w:div>
              </w:divsChild>
            </w:div>
            <w:div w:id="1891382129">
              <w:marLeft w:val="0"/>
              <w:marRight w:val="0"/>
              <w:marTop w:val="0"/>
              <w:marBottom w:val="0"/>
              <w:divBdr>
                <w:top w:val="none" w:sz="0" w:space="0" w:color="auto"/>
                <w:left w:val="none" w:sz="0" w:space="0" w:color="auto"/>
                <w:bottom w:val="none" w:sz="0" w:space="0" w:color="auto"/>
                <w:right w:val="none" w:sz="0" w:space="0" w:color="auto"/>
              </w:divBdr>
              <w:divsChild>
                <w:div w:id="550652312">
                  <w:marLeft w:val="0"/>
                  <w:marRight w:val="0"/>
                  <w:marTop w:val="0"/>
                  <w:marBottom w:val="0"/>
                  <w:divBdr>
                    <w:top w:val="none" w:sz="0" w:space="0" w:color="auto"/>
                    <w:left w:val="none" w:sz="0" w:space="0" w:color="auto"/>
                    <w:bottom w:val="none" w:sz="0" w:space="0" w:color="auto"/>
                    <w:right w:val="none" w:sz="0" w:space="0" w:color="auto"/>
                  </w:divBdr>
                </w:div>
              </w:divsChild>
            </w:div>
            <w:div w:id="1475247136">
              <w:marLeft w:val="0"/>
              <w:marRight w:val="0"/>
              <w:marTop w:val="0"/>
              <w:marBottom w:val="0"/>
              <w:divBdr>
                <w:top w:val="none" w:sz="0" w:space="0" w:color="auto"/>
                <w:left w:val="none" w:sz="0" w:space="0" w:color="auto"/>
                <w:bottom w:val="none" w:sz="0" w:space="0" w:color="auto"/>
                <w:right w:val="none" w:sz="0" w:space="0" w:color="auto"/>
              </w:divBdr>
              <w:divsChild>
                <w:div w:id="1611813699">
                  <w:marLeft w:val="0"/>
                  <w:marRight w:val="0"/>
                  <w:marTop w:val="0"/>
                  <w:marBottom w:val="0"/>
                  <w:divBdr>
                    <w:top w:val="none" w:sz="0" w:space="0" w:color="auto"/>
                    <w:left w:val="none" w:sz="0" w:space="0" w:color="auto"/>
                    <w:bottom w:val="none" w:sz="0" w:space="0" w:color="auto"/>
                    <w:right w:val="none" w:sz="0" w:space="0" w:color="auto"/>
                  </w:divBdr>
                </w:div>
              </w:divsChild>
            </w:div>
            <w:div w:id="1886063718">
              <w:marLeft w:val="0"/>
              <w:marRight w:val="0"/>
              <w:marTop w:val="0"/>
              <w:marBottom w:val="0"/>
              <w:divBdr>
                <w:top w:val="none" w:sz="0" w:space="0" w:color="auto"/>
                <w:left w:val="none" w:sz="0" w:space="0" w:color="auto"/>
                <w:bottom w:val="none" w:sz="0" w:space="0" w:color="auto"/>
                <w:right w:val="none" w:sz="0" w:space="0" w:color="auto"/>
              </w:divBdr>
              <w:divsChild>
                <w:div w:id="19934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6259">
          <w:marLeft w:val="0"/>
          <w:marRight w:val="0"/>
          <w:marTop w:val="0"/>
          <w:marBottom w:val="0"/>
          <w:divBdr>
            <w:top w:val="none" w:sz="0" w:space="0" w:color="auto"/>
            <w:left w:val="none" w:sz="0" w:space="0" w:color="auto"/>
            <w:bottom w:val="none" w:sz="0" w:space="0" w:color="auto"/>
            <w:right w:val="none" w:sz="0" w:space="0" w:color="auto"/>
          </w:divBdr>
          <w:divsChild>
            <w:div w:id="1416632760">
              <w:marLeft w:val="0"/>
              <w:marRight w:val="0"/>
              <w:marTop w:val="0"/>
              <w:marBottom w:val="0"/>
              <w:divBdr>
                <w:top w:val="none" w:sz="0" w:space="0" w:color="auto"/>
                <w:left w:val="none" w:sz="0" w:space="0" w:color="auto"/>
                <w:bottom w:val="none" w:sz="0" w:space="0" w:color="auto"/>
                <w:right w:val="none" w:sz="0" w:space="0" w:color="auto"/>
              </w:divBdr>
              <w:divsChild>
                <w:div w:id="424693084">
                  <w:marLeft w:val="0"/>
                  <w:marRight w:val="0"/>
                  <w:marTop w:val="0"/>
                  <w:marBottom w:val="0"/>
                  <w:divBdr>
                    <w:top w:val="none" w:sz="0" w:space="0" w:color="auto"/>
                    <w:left w:val="none" w:sz="0" w:space="0" w:color="auto"/>
                    <w:bottom w:val="none" w:sz="0" w:space="0" w:color="auto"/>
                    <w:right w:val="none" w:sz="0" w:space="0" w:color="auto"/>
                  </w:divBdr>
                </w:div>
              </w:divsChild>
            </w:div>
            <w:div w:id="595287287">
              <w:marLeft w:val="0"/>
              <w:marRight w:val="0"/>
              <w:marTop w:val="0"/>
              <w:marBottom w:val="0"/>
              <w:divBdr>
                <w:top w:val="none" w:sz="0" w:space="0" w:color="auto"/>
                <w:left w:val="none" w:sz="0" w:space="0" w:color="auto"/>
                <w:bottom w:val="none" w:sz="0" w:space="0" w:color="auto"/>
                <w:right w:val="none" w:sz="0" w:space="0" w:color="auto"/>
              </w:divBdr>
              <w:divsChild>
                <w:div w:id="572010026">
                  <w:marLeft w:val="0"/>
                  <w:marRight w:val="0"/>
                  <w:marTop w:val="0"/>
                  <w:marBottom w:val="0"/>
                  <w:divBdr>
                    <w:top w:val="none" w:sz="0" w:space="0" w:color="auto"/>
                    <w:left w:val="none" w:sz="0" w:space="0" w:color="auto"/>
                    <w:bottom w:val="none" w:sz="0" w:space="0" w:color="auto"/>
                    <w:right w:val="none" w:sz="0" w:space="0" w:color="auto"/>
                  </w:divBdr>
                  <w:divsChild>
                    <w:div w:id="3235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7445">
      <w:bodyDiv w:val="1"/>
      <w:marLeft w:val="0"/>
      <w:marRight w:val="0"/>
      <w:marTop w:val="0"/>
      <w:marBottom w:val="0"/>
      <w:divBdr>
        <w:top w:val="none" w:sz="0" w:space="0" w:color="auto"/>
        <w:left w:val="none" w:sz="0" w:space="0" w:color="auto"/>
        <w:bottom w:val="none" w:sz="0" w:space="0" w:color="auto"/>
        <w:right w:val="none" w:sz="0" w:space="0" w:color="auto"/>
      </w:divBdr>
      <w:divsChild>
        <w:div w:id="1131093086">
          <w:marLeft w:val="0"/>
          <w:marRight w:val="0"/>
          <w:marTop w:val="0"/>
          <w:marBottom w:val="0"/>
          <w:divBdr>
            <w:top w:val="none" w:sz="0" w:space="0" w:color="auto"/>
            <w:left w:val="none" w:sz="0" w:space="0" w:color="auto"/>
            <w:bottom w:val="none" w:sz="0" w:space="0" w:color="auto"/>
            <w:right w:val="none" w:sz="0" w:space="0" w:color="auto"/>
          </w:divBdr>
          <w:divsChild>
            <w:div w:id="202982723">
              <w:marLeft w:val="0"/>
              <w:marRight w:val="0"/>
              <w:marTop w:val="0"/>
              <w:marBottom w:val="0"/>
              <w:divBdr>
                <w:top w:val="none" w:sz="0" w:space="0" w:color="auto"/>
                <w:left w:val="none" w:sz="0" w:space="0" w:color="auto"/>
                <w:bottom w:val="none" w:sz="0" w:space="0" w:color="auto"/>
                <w:right w:val="none" w:sz="0" w:space="0" w:color="auto"/>
              </w:divBdr>
              <w:divsChild>
                <w:div w:id="20313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1468">
      <w:bodyDiv w:val="1"/>
      <w:marLeft w:val="0"/>
      <w:marRight w:val="0"/>
      <w:marTop w:val="0"/>
      <w:marBottom w:val="0"/>
      <w:divBdr>
        <w:top w:val="none" w:sz="0" w:space="0" w:color="auto"/>
        <w:left w:val="none" w:sz="0" w:space="0" w:color="auto"/>
        <w:bottom w:val="none" w:sz="0" w:space="0" w:color="auto"/>
        <w:right w:val="none" w:sz="0" w:space="0" w:color="auto"/>
      </w:divBdr>
      <w:divsChild>
        <w:div w:id="1761832326">
          <w:marLeft w:val="0"/>
          <w:marRight w:val="0"/>
          <w:marTop w:val="0"/>
          <w:marBottom w:val="0"/>
          <w:divBdr>
            <w:top w:val="none" w:sz="0" w:space="0" w:color="auto"/>
            <w:left w:val="none" w:sz="0" w:space="0" w:color="auto"/>
            <w:bottom w:val="none" w:sz="0" w:space="0" w:color="auto"/>
            <w:right w:val="none" w:sz="0" w:space="0" w:color="auto"/>
          </w:divBdr>
          <w:divsChild>
            <w:div w:id="1912151560">
              <w:marLeft w:val="0"/>
              <w:marRight w:val="0"/>
              <w:marTop w:val="0"/>
              <w:marBottom w:val="0"/>
              <w:divBdr>
                <w:top w:val="none" w:sz="0" w:space="0" w:color="auto"/>
                <w:left w:val="none" w:sz="0" w:space="0" w:color="auto"/>
                <w:bottom w:val="none" w:sz="0" w:space="0" w:color="auto"/>
                <w:right w:val="none" w:sz="0" w:space="0" w:color="auto"/>
              </w:divBdr>
              <w:divsChild>
                <w:div w:id="851918922">
                  <w:marLeft w:val="0"/>
                  <w:marRight w:val="0"/>
                  <w:marTop w:val="0"/>
                  <w:marBottom w:val="0"/>
                  <w:divBdr>
                    <w:top w:val="none" w:sz="0" w:space="0" w:color="auto"/>
                    <w:left w:val="none" w:sz="0" w:space="0" w:color="auto"/>
                    <w:bottom w:val="none" w:sz="0" w:space="0" w:color="auto"/>
                    <w:right w:val="none" w:sz="0" w:space="0" w:color="auto"/>
                  </w:divBdr>
                </w:div>
              </w:divsChild>
            </w:div>
            <w:div w:id="1311638554">
              <w:marLeft w:val="0"/>
              <w:marRight w:val="0"/>
              <w:marTop w:val="0"/>
              <w:marBottom w:val="0"/>
              <w:divBdr>
                <w:top w:val="none" w:sz="0" w:space="0" w:color="auto"/>
                <w:left w:val="none" w:sz="0" w:space="0" w:color="auto"/>
                <w:bottom w:val="none" w:sz="0" w:space="0" w:color="auto"/>
                <w:right w:val="none" w:sz="0" w:space="0" w:color="auto"/>
              </w:divBdr>
              <w:divsChild>
                <w:div w:id="5754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6758">
      <w:bodyDiv w:val="1"/>
      <w:marLeft w:val="0"/>
      <w:marRight w:val="0"/>
      <w:marTop w:val="0"/>
      <w:marBottom w:val="0"/>
      <w:divBdr>
        <w:top w:val="none" w:sz="0" w:space="0" w:color="auto"/>
        <w:left w:val="none" w:sz="0" w:space="0" w:color="auto"/>
        <w:bottom w:val="none" w:sz="0" w:space="0" w:color="auto"/>
        <w:right w:val="none" w:sz="0" w:space="0" w:color="auto"/>
      </w:divBdr>
      <w:divsChild>
        <w:div w:id="280965199">
          <w:marLeft w:val="0"/>
          <w:marRight w:val="0"/>
          <w:marTop w:val="0"/>
          <w:marBottom w:val="0"/>
          <w:divBdr>
            <w:top w:val="none" w:sz="0" w:space="0" w:color="auto"/>
            <w:left w:val="none" w:sz="0" w:space="0" w:color="auto"/>
            <w:bottom w:val="none" w:sz="0" w:space="0" w:color="auto"/>
            <w:right w:val="none" w:sz="0" w:space="0" w:color="auto"/>
          </w:divBdr>
          <w:divsChild>
            <w:div w:id="1980499578">
              <w:marLeft w:val="0"/>
              <w:marRight w:val="0"/>
              <w:marTop w:val="0"/>
              <w:marBottom w:val="0"/>
              <w:divBdr>
                <w:top w:val="none" w:sz="0" w:space="0" w:color="auto"/>
                <w:left w:val="none" w:sz="0" w:space="0" w:color="auto"/>
                <w:bottom w:val="none" w:sz="0" w:space="0" w:color="auto"/>
                <w:right w:val="none" w:sz="0" w:space="0" w:color="auto"/>
              </w:divBdr>
              <w:divsChild>
                <w:div w:id="17133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7366">
      <w:bodyDiv w:val="1"/>
      <w:marLeft w:val="0"/>
      <w:marRight w:val="0"/>
      <w:marTop w:val="0"/>
      <w:marBottom w:val="0"/>
      <w:divBdr>
        <w:top w:val="none" w:sz="0" w:space="0" w:color="auto"/>
        <w:left w:val="none" w:sz="0" w:space="0" w:color="auto"/>
        <w:bottom w:val="none" w:sz="0" w:space="0" w:color="auto"/>
        <w:right w:val="none" w:sz="0" w:space="0" w:color="auto"/>
      </w:divBdr>
      <w:divsChild>
        <w:div w:id="1570113319">
          <w:marLeft w:val="0"/>
          <w:marRight w:val="0"/>
          <w:marTop w:val="0"/>
          <w:marBottom w:val="0"/>
          <w:divBdr>
            <w:top w:val="none" w:sz="0" w:space="0" w:color="auto"/>
            <w:left w:val="none" w:sz="0" w:space="0" w:color="auto"/>
            <w:bottom w:val="none" w:sz="0" w:space="0" w:color="auto"/>
            <w:right w:val="none" w:sz="0" w:space="0" w:color="auto"/>
          </w:divBdr>
          <w:divsChild>
            <w:div w:id="591163129">
              <w:marLeft w:val="0"/>
              <w:marRight w:val="0"/>
              <w:marTop w:val="0"/>
              <w:marBottom w:val="0"/>
              <w:divBdr>
                <w:top w:val="none" w:sz="0" w:space="0" w:color="auto"/>
                <w:left w:val="none" w:sz="0" w:space="0" w:color="auto"/>
                <w:bottom w:val="none" w:sz="0" w:space="0" w:color="auto"/>
                <w:right w:val="none" w:sz="0" w:space="0" w:color="auto"/>
              </w:divBdr>
              <w:divsChild>
                <w:div w:id="17061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1081">
      <w:bodyDiv w:val="1"/>
      <w:marLeft w:val="0"/>
      <w:marRight w:val="0"/>
      <w:marTop w:val="0"/>
      <w:marBottom w:val="0"/>
      <w:divBdr>
        <w:top w:val="none" w:sz="0" w:space="0" w:color="auto"/>
        <w:left w:val="none" w:sz="0" w:space="0" w:color="auto"/>
        <w:bottom w:val="none" w:sz="0" w:space="0" w:color="auto"/>
        <w:right w:val="none" w:sz="0" w:space="0" w:color="auto"/>
      </w:divBdr>
      <w:divsChild>
        <w:div w:id="978220096">
          <w:marLeft w:val="0"/>
          <w:marRight w:val="0"/>
          <w:marTop w:val="0"/>
          <w:marBottom w:val="0"/>
          <w:divBdr>
            <w:top w:val="none" w:sz="0" w:space="0" w:color="auto"/>
            <w:left w:val="none" w:sz="0" w:space="0" w:color="auto"/>
            <w:bottom w:val="none" w:sz="0" w:space="0" w:color="auto"/>
            <w:right w:val="none" w:sz="0" w:space="0" w:color="auto"/>
          </w:divBdr>
          <w:divsChild>
            <w:div w:id="883831499">
              <w:marLeft w:val="0"/>
              <w:marRight w:val="0"/>
              <w:marTop w:val="0"/>
              <w:marBottom w:val="0"/>
              <w:divBdr>
                <w:top w:val="none" w:sz="0" w:space="0" w:color="auto"/>
                <w:left w:val="none" w:sz="0" w:space="0" w:color="auto"/>
                <w:bottom w:val="none" w:sz="0" w:space="0" w:color="auto"/>
                <w:right w:val="none" w:sz="0" w:space="0" w:color="auto"/>
              </w:divBdr>
              <w:divsChild>
                <w:div w:id="13992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309">
      <w:bodyDiv w:val="1"/>
      <w:marLeft w:val="0"/>
      <w:marRight w:val="0"/>
      <w:marTop w:val="0"/>
      <w:marBottom w:val="0"/>
      <w:divBdr>
        <w:top w:val="none" w:sz="0" w:space="0" w:color="auto"/>
        <w:left w:val="none" w:sz="0" w:space="0" w:color="auto"/>
        <w:bottom w:val="none" w:sz="0" w:space="0" w:color="auto"/>
        <w:right w:val="none" w:sz="0" w:space="0" w:color="auto"/>
      </w:divBdr>
      <w:divsChild>
        <w:div w:id="15272957">
          <w:marLeft w:val="0"/>
          <w:marRight w:val="0"/>
          <w:marTop w:val="0"/>
          <w:marBottom w:val="0"/>
          <w:divBdr>
            <w:top w:val="none" w:sz="0" w:space="0" w:color="auto"/>
            <w:left w:val="none" w:sz="0" w:space="0" w:color="auto"/>
            <w:bottom w:val="none" w:sz="0" w:space="0" w:color="auto"/>
            <w:right w:val="none" w:sz="0" w:space="0" w:color="auto"/>
          </w:divBdr>
          <w:divsChild>
            <w:div w:id="1865508894">
              <w:marLeft w:val="0"/>
              <w:marRight w:val="0"/>
              <w:marTop w:val="0"/>
              <w:marBottom w:val="0"/>
              <w:divBdr>
                <w:top w:val="none" w:sz="0" w:space="0" w:color="auto"/>
                <w:left w:val="none" w:sz="0" w:space="0" w:color="auto"/>
                <w:bottom w:val="none" w:sz="0" w:space="0" w:color="auto"/>
                <w:right w:val="none" w:sz="0" w:space="0" w:color="auto"/>
              </w:divBdr>
              <w:divsChild>
                <w:div w:id="4302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724">
      <w:bodyDiv w:val="1"/>
      <w:marLeft w:val="0"/>
      <w:marRight w:val="0"/>
      <w:marTop w:val="0"/>
      <w:marBottom w:val="0"/>
      <w:divBdr>
        <w:top w:val="none" w:sz="0" w:space="0" w:color="auto"/>
        <w:left w:val="none" w:sz="0" w:space="0" w:color="auto"/>
        <w:bottom w:val="none" w:sz="0" w:space="0" w:color="auto"/>
        <w:right w:val="none" w:sz="0" w:space="0" w:color="auto"/>
      </w:divBdr>
      <w:divsChild>
        <w:div w:id="1744328439">
          <w:marLeft w:val="0"/>
          <w:marRight w:val="0"/>
          <w:marTop w:val="0"/>
          <w:marBottom w:val="0"/>
          <w:divBdr>
            <w:top w:val="none" w:sz="0" w:space="0" w:color="auto"/>
            <w:left w:val="none" w:sz="0" w:space="0" w:color="auto"/>
            <w:bottom w:val="none" w:sz="0" w:space="0" w:color="auto"/>
            <w:right w:val="none" w:sz="0" w:space="0" w:color="auto"/>
          </w:divBdr>
          <w:divsChild>
            <w:div w:id="1514417731">
              <w:marLeft w:val="0"/>
              <w:marRight w:val="0"/>
              <w:marTop w:val="0"/>
              <w:marBottom w:val="0"/>
              <w:divBdr>
                <w:top w:val="none" w:sz="0" w:space="0" w:color="auto"/>
                <w:left w:val="none" w:sz="0" w:space="0" w:color="auto"/>
                <w:bottom w:val="none" w:sz="0" w:space="0" w:color="auto"/>
                <w:right w:val="none" w:sz="0" w:space="0" w:color="auto"/>
              </w:divBdr>
              <w:divsChild>
                <w:div w:id="876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6832">
      <w:bodyDiv w:val="1"/>
      <w:marLeft w:val="0"/>
      <w:marRight w:val="0"/>
      <w:marTop w:val="0"/>
      <w:marBottom w:val="0"/>
      <w:divBdr>
        <w:top w:val="none" w:sz="0" w:space="0" w:color="auto"/>
        <w:left w:val="none" w:sz="0" w:space="0" w:color="auto"/>
        <w:bottom w:val="none" w:sz="0" w:space="0" w:color="auto"/>
        <w:right w:val="none" w:sz="0" w:space="0" w:color="auto"/>
      </w:divBdr>
      <w:divsChild>
        <w:div w:id="1805930104">
          <w:marLeft w:val="0"/>
          <w:marRight w:val="0"/>
          <w:marTop w:val="0"/>
          <w:marBottom w:val="0"/>
          <w:divBdr>
            <w:top w:val="none" w:sz="0" w:space="0" w:color="auto"/>
            <w:left w:val="none" w:sz="0" w:space="0" w:color="auto"/>
            <w:bottom w:val="none" w:sz="0" w:space="0" w:color="auto"/>
            <w:right w:val="none" w:sz="0" w:space="0" w:color="auto"/>
          </w:divBdr>
          <w:divsChild>
            <w:div w:id="1031494368">
              <w:marLeft w:val="0"/>
              <w:marRight w:val="0"/>
              <w:marTop w:val="0"/>
              <w:marBottom w:val="0"/>
              <w:divBdr>
                <w:top w:val="none" w:sz="0" w:space="0" w:color="auto"/>
                <w:left w:val="none" w:sz="0" w:space="0" w:color="auto"/>
                <w:bottom w:val="none" w:sz="0" w:space="0" w:color="auto"/>
                <w:right w:val="none" w:sz="0" w:space="0" w:color="auto"/>
              </w:divBdr>
              <w:divsChild>
                <w:div w:id="8755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3098">
      <w:bodyDiv w:val="1"/>
      <w:marLeft w:val="0"/>
      <w:marRight w:val="0"/>
      <w:marTop w:val="0"/>
      <w:marBottom w:val="0"/>
      <w:divBdr>
        <w:top w:val="none" w:sz="0" w:space="0" w:color="auto"/>
        <w:left w:val="none" w:sz="0" w:space="0" w:color="auto"/>
        <w:bottom w:val="none" w:sz="0" w:space="0" w:color="auto"/>
        <w:right w:val="none" w:sz="0" w:space="0" w:color="auto"/>
      </w:divBdr>
      <w:divsChild>
        <w:div w:id="2050643533">
          <w:marLeft w:val="0"/>
          <w:marRight w:val="0"/>
          <w:marTop w:val="0"/>
          <w:marBottom w:val="0"/>
          <w:divBdr>
            <w:top w:val="none" w:sz="0" w:space="0" w:color="auto"/>
            <w:left w:val="none" w:sz="0" w:space="0" w:color="auto"/>
            <w:bottom w:val="none" w:sz="0" w:space="0" w:color="auto"/>
            <w:right w:val="none" w:sz="0" w:space="0" w:color="auto"/>
          </w:divBdr>
          <w:divsChild>
            <w:div w:id="1925988736">
              <w:marLeft w:val="0"/>
              <w:marRight w:val="0"/>
              <w:marTop w:val="0"/>
              <w:marBottom w:val="0"/>
              <w:divBdr>
                <w:top w:val="none" w:sz="0" w:space="0" w:color="auto"/>
                <w:left w:val="none" w:sz="0" w:space="0" w:color="auto"/>
                <w:bottom w:val="none" w:sz="0" w:space="0" w:color="auto"/>
                <w:right w:val="none" w:sz="0" w:space="0" w:color="auto"/>
              </w:divBdr>
              <w:divsChild>
                <w:div w:id="1360623264">
                  <w:marLeft w:val="0"/>
                  <w:marRight w:val="0"/>
                  <w:marTop w:val="0"/>
                  <w:marBottom w:val="0"/>
                  <w:divBdr>
                    <w:top w:val="none" w:sz="0" w:space="0" w:color="auto"/>
                    <w:left w:val="none" w:sz="0" w:space="0" w:color="auto"/>
                    <w:bottom w:val="none" w:sz="0" w:space="0" w:color="auto"/>
                    <w:right w:val="none" w:sz="0" w:space="0" w:color="auto"/>
                  </w:divBdr>
                </w:div>
              </w:divsChild>
            </w:div>
            <w:div w:id="2084527126">
              <w:marLeft w:val="0"/>
              <w:marRight w:val="0"/>
              <w:marTop w:val="0"/>
              <w:marBottom w:val="0"/>
              <w:divBdr>
                <w:top w:val="none" w:sz="0" w:space="0" w:color="auto"/>
                <w:left w:val="none" w:sz="0" w:space="0" w:color="auto"/>
                <w:bottom w:val="none" w:sz="0" w:space="0" w:color="auto"/>
                <w:right w:val="none" w:sz="0" w:space="0" w:color="auto"/>
              </w:divBdr>
              <w:divsChild>
                <w:div w:id="1964848045">
                  <w:marLeft w:val="0"/>
                  <w:marRight w:val="0"/>
                  <w:marTop w:val="0"/>
                  <w:marBottom w:val="0"/>
                  <w:divBdr>
                    <w:top w:val="none" w:sz="0" w:space="0" w:color="auto"/>
                    <w:left w:val="none" w:sz="0" w:space="0" w:color="auto"/>
                    <w:bottom w:val="none" w:sz="0" w:space="0" w:color="auto"/>
                    <w:right w:val="none" w:sz="0" w:space="0" w:color="auto"/>
                  </w:divBdr>
                </w:div>
              </w:divsChild>
            </w:div>
            <w:div w:id="1997807288">
              <w:marLeft w:val="0"/>
              <w:marRight w:val="0"/>
              <w:marTop w:val="0"/>
              <w:marBottom w:val="0"/>
              <w:divBdr>
                <w:top w:val="none" w:sz="0" w:space="0" w:color="auto"/>
                <w:left w:val="none" w:sz="0" w:space="0" w:color="auto"/>
                <w:bottom w:val="none" w:sz="0" w:space="0" w:color="auto"/>
                <w:right w:val="none" w:sz="0" w:space="0" w:color="auto"/>
              </w:divBdr>
              <w:divsChild>
                <w:div w:id="1505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1669">
      <w:bodyDiv w:val="1"/>
      <w:marLeft w:val="0"/>
      <w:marRight w:val="0"/>
      <w:marTop w:val="0"/>
      <w:marBottom w:val="0"/>
      <w:divBdr>
        <w:top w:val="none" w:sz="0" w:space="0" w:color="auto"/>
        <w:left w:val="none" w:sz="0" w:space="0" w:color="auto"/>
        <w:bottom w:val="none" w:sz="0" w:space="0" w:color="auto"/>
        <w:right w:val="none" w:sz="0" w:space="0" w:color="auto"/>
      </w:divBdr>
      <w:divsChild>
        <w:div w:id="682441448">
          <w:marLeft w:val="0"/>
          <w:marRight w:val="0"/>
          <w:marTop w:val="0"/>
          <w:marBottom w:val="0"/>
          <w:divBdr>
            <w:top w:val="none" w:sz="0" w:space="0" w:color="auto"/>
            <w:left w:val="none" w:sz="0" w:space="0" w:color="auto"/>
            <w:bottom w:val="none" w:sz="0" w:space="0" w:color="auto"/>
            <w:right w:val="none" w:sz="0" w:space="0" w:color="auto"/>
          </w:divBdr>
          <w:divsChild>
            <w:div w:id="180972673">
              <w:marLeft w:val="0"/>
              <w:marRight w:val="0"/>
              <w:marTop w:val="0"/>
              <w:marBottom w:val="0"/>
              <w:divBdr>
                <w:top w:val="none" w:sz="0" w:space="0" w:color="auto"/>
                <w:left w:val="none" w:sz="0" w:space="0" w:color="auto"/>
                <w:bottom w:val="none" w:sz="0" w:space="0" w:color="auto"/>
                <w:right w:val="none" w:sz="0" w:space="0" w:color="auto"/>
              </w:divBdr>
              <w:divsChild>
                <w:div w:id="5784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0596">
      <w:bodyDiv w:val="1"/>
      <w:marLeft w:val="0"/>
      <w:marRight w:val="0"/>
      <w:marTop w:val="0"/>
      <w:marBottom w:val="0"/>
      <w:divBdr>
        <w:top w:val="none" w:sz="0" w:space="0" w:color="auto"/>
        <w:left w:val="none" w:sz="0" w:space="0" w:color="auto"/>
        <w:bottom w:val="none" w:sz="0" w:space="0" w:color="auto"/>
        <w:right w:val="none" w:sz="0" w:space="0" w:color="auto"/>
      </w:divBdr>
      <w:divsChild>
        <w:div w:id="1848015350">
          <w:marLeft w:val="0"/>
          <w:marRight w:val="0"/>
          <w:marTop w:val="0"/>
          <w:marBottom w:val="0"/>
          <w:divBdr>
            <w:top w:val="none" w:sz="0" w:space="0" w:color="auto"/>
            <w:left w:val="none" w:sz="0" w:space="0" w:color="auto"/>
            <w:bottom w:val="none" w:sz="0" w:space="0" w:color="auto"/>
            <w:right w:val="none" w:sz="0" w:space="0" w:color="auto"/>
          </w:divBdr>
          <w:divsChild>
            <w:div w:id="1417365048">
              <w:marLeft w:val="0"/>
              <w:marRight w:val="0"/>
              <w:marTop w:val="0"/>
              <w:marBottom w:val="0"/>
              <w:divBdr>
                <w:top w:val="none" w:sz="0" w:space="0" w:color="auto"/>
                <w:left w:val="none" w:sz="0" w:space="0" w:color="auto"/>
                <w:bottom w:val="none" w:sz="0" w:space="0" w:color="auto"/>
                <w:right w:val="none" w:sz="0" w:space="0" w:color="auto"/>
              </w:divBdr>
              <w:divsChild>
                <w:div w:id="460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9555">
      <w:bodyDiv w:val="1"/>
      <w:marLeft w:val="0"/>
      <w:marRight w:val="0"/>
      <w:marTop w:val="0"/>
      <w:marBottom w:val="0"/>
      <w:divBdr>
        <w:top w:val="none" w:sz="0" w:space="0" w:color="auto"/>
        <w:left w:val="none" w:sz="0" w:space="0" w:color="auto"/>
        <w:bottom w:val="none" w:sz="0" w:space="0" w:color="auto"/>
        <w:right w:val="none" w:sz="0" w:space="0" w:color="auto"/>
      </w:divBdr>
      <w:divsChild>
        <w:div w:id="1106660501">
          <w:marLeft w:val="0"/>
          <w:marRight w:val="0"/>
          <w:marTop w:val="0"/>
          <w:marBottom w:val="0"/>
          <w:divBdr>
            <w:top w:val="none" w:sz="0" w:space="0" w:color="auto"/>
            <w:left w:val="none" w:sz="0" w:space="0" w:color="auto"/>
            <w:bottom w:val="none" w:sz="0" w:space="0" w:color="auto"/>
            <w:right w:val="none" w:sz="0" w:space="0" w:color="auto"/>
          </w:divBdr>
          <w:divsChild>
            <w:div w:id="1579055368">
              <w:marLeft w:val="0"/>
              <w:marRight w:val="0"/>
              <w:marTop w:val="0"/>
              <w:marBottom w:val="0"/>
              <w:divBdr>
                <w:top w:val="none" w:sz="0" w:space="0" w:color="auto"/>
                <w:left w:val="none" w:sz="0" w:space="0" w:color="auto"/>
                <w:bottom w:val="none" w:sz="0" w:space="0" w:color="auto"/>
                <w:right w:val="none" w:sz="0" w:space="0" w:color="auto"/>
              </w:divBdr>
              <w:divsChild>
                <w:div w:id="691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5947</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4</cp:revision>
  <dcterms:created xsi:type="dcterms:W3CDTF">2019-06-20T11:26:00Z</dcterms:created>
  <dcterms:modified xsi:type="dcterms:W3CDTF">2019-06-24T09:13:00Z</dcterms:modified>
</cp:coreProperties>
</file>